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8F" w:rsidRDefault="00A5148F" w:rsidP="00476FE4">
      <w:pPr>
        <w:bidi/>
        <w:rPr>
          <w:rtl/>
        </w:rPr>
      </w:pPr>
    </w:p>
    <w:p w:rsidR="004370BE" w:rsidRPr="00DF47F7" w:rsidRDefault="004370BE" w:rsidP="00204A22">
      <w:pPr>
        <w:bidi/>
        <w:jc w:val="center"/>
        <w:rPr>
          <w:rFonts w:cs="B Titr"/>
          <w:b/>
          <w:bCs/>
          <w:sz w:val="24"/>
          <w:szCs w:val="24"/>
          <w:rtl/>
        </w:rPr>
      </w:pPr>
      <w:r w:rsidRPr="00DF47F7">
        <w:rPr>
          <w:rFonts w:cs="B Titr" w:hint="cs"/>
          <w:b/>
          <w:bCs/>
          <w:sz w:val="24"/>
          <w:szCs w:val="24"/>
          <w:rtl/>
        </w:rPr>
        <w:t>فرم شناسایی و ارزیابی کیفی تامین کنندگان کالا و خدمات</w:t>
      </w:r>
    </w:p>
    <w:p w:rsidR="004370BE" w:rsidRPr="0080671F" w:rsidRDefault="004370BE" w:rsidP="0080671F">
      <w:pPr>
        <w:bidi/>
        <w:spacing w:line="240" w:lineRule="auto"/>
        <w:jc w:val="both"/>
        <w:rPr>
          <w:rFonts w:cs="B Roya"/>
          <w:b/>
          <w:bCs/>
          <w:sz w:val="24"/>
          <w:szCs w:val="24"/>
          <w:rtl/>
        </w:rPr>
      </w:pPr>
      <w:r w:rsidRPr="0080671F">
        <w:rPr>
          <w:rFonts w:cs="B Roya" w:hint="cs"/>
          <w:b/>
          <w:bCs/>
          <w:sz w:val="24"/>
          <w:szCs w:val="24"/>
          <w:rtl/>
        </w:rPr>
        <w:t>این فرم ب</w:t>
      </w:r>
      <w:r w:rsidR="0084033F" w:rsidRPr="0080671F">
        <w:rPr>
          <w:rFonts w:cs="B Roya" w:hint="cs"/>
          <w:b/>
          <w:bCs/>
          <w:sz w:val="24"/>
          <w:szCs w:val="24"/>
          <w:rtl/>
        </w:rPr>
        <w:t>ه‌</w:t>
      </w:r>
      <w:r w:rsidRPr="0080671F">
        <w:rPr>
          <w:rFonts w:cs="B Roya" w:hint="cs"/>
          <w:b/>
          <w:bCs/>
          <w:sz w:val="24"/>
          <w:szCs w:val="24"/>
          <w:rtl/>
        </w:rPr>
        <w:t>منظور شنا</w:t>
      </w:r>
      <w:r w:rsidR="00B03D97" w:rsidRPr="0080671F">
        <w:rPr>
          <w:rFonts w:cs="B Roya" w:hint="cs"/>
          <w:b/>
          <w:bCs/>
          <w:sz w:val="24"/>
          <w:szCs w:val="24"/>
          <w:rtl/>
        </w:rPr>
        <w:t>سایی و ارزیابی کیفی پیمانکاران،</w:t>
      </w:r>
      <w:r w:rsidRPr="0080671F">
        <w:rPr>
          <w:rFonts w:cs="B Roya" w:hint="cs"/>
          <w:b/>
          <w:bCs/>
          <w:sz w:val="24"/>
          <w:szCs w:val="24"/>
          <w:rtl/>
        </w:rPr>
        <w:t xml:space="preserve"> شرکت</w:t>
      </w:r>
      <w:r w:rsidR="005F652C" w:rsidRPr="0080671F">
        <w:rPr>
          <w:rFonts w:cs="B Roya" w:hint="cs"/>
          <w:b/>
          <w:bCs/>
          <w:sz w:val="24"/>
          <w:szCs w:val="24"/>
          <w:rtl/>
        </w:rPr>
        <w:t>‌</w:t>
      </w:r>
      <w:r w:rsidRPr="0080671F">
        <w:rPr>
          <w:rFonts w:cs="B Roya" w:hint="cs"/>
          <w:b/>
          <w:bCs/>
          <w:sz w:val="24"/>
          <w:szCs w:val="24"/>
          <w:rtl/>
        </w:rPr>
        <w:t>ها و تامین</w:t>
      </w:r>
      <w:r w:rsidR="005F652C" w:rsidRPr="0080671F">
        <w:rPr>
          <w:rFonts w:cs="B Roya" w:hint="cs"/>
          <w:b/>
          <w:bCs/>
          <w:sz w:val="24"/>
          <w:szCs w:val="24"/>
          <w:rtl/>
        </w:rPr>
        <w:t>‌</w:t>
      </w:r>
      <w:r w:rsidRPr="0080671F">
        <w:rPr>
          <w:rFonts w:cs="B Roya" w:hint="cs"/>
          <w:b/>
          <w:bCs/>
          <w:sz w:val="24"/>
          <w:szCs w:val="24"/>
          <w:rtl/>
        </w:rPr>
        <w:t>کنندگان کالا و خدمات می</w:t>
      </w:r>
      <w:r w:rsidR="005F652C" w:rsidRPr="0080671F">
        <w:rPr>
          <w:rFonts w:cs="B Roya" w:hint="cs"/>
          <w:b/>
          <w:bCs/>
          <w:sz w:val="24"/>
          <w:szCs w:val="24"/>
          <w:rtl/>
        </w:rPr>
        <w:t>‌</w:t>
      </w:r>
      <w:r w:rsidR="00B03D97" w:rsidRPr="0080671F">
        <w:rPr>
          <w:rFonts w:cs="B Roya" w:hint="cs"/>
          <w:b/>
          <w:bCs/>
          <w:sz w:val="24"/>
          <w:szCs w:val="24"/>
          <w:rtl/>
        </w:rPr>
        <w:t>باشد که</w:t>
      </w:r>
      <w:r w:rsidRPr="0080671F">
        <w:rPr>
          <w:rFonts w:cs="B Roya" w:hint="cs"/>
          <w:b/>
          <w:bCs/>
          <w:sz w:val="24"/>
          <w:szCs w:val="24"/>
          <w:rtl/>
        </w:rPr>
        <w:t xml:space="preserve"> </w:t>
      </w:r>
      <w:r w:rsidR="0080671F" w:rsidRPr="0080671F">
        <w:rPr>
          <w:rFonts w:cs="B Roya" w:hint="cs"/>
          <w:b/>
          <w:bCs/>
          <w:sz w:val="24"/>
          <w:szCs w:val="24"/>
          <w:rtl/>
        </w:rPr>
        <w:t>پس از مطرح شدن در کمیته ارزیابی</w:t>
      </w:r>
      <w:r w:rsidR="00671331" w:rsidRPr="0080671F">
        <w:rPr>
          <w:rFonts w:cs="B Roya" w:hint="cs"/>
          <w:b/>
          <w:bCs/>
          <w:sz w:val="24"/>
          <w:szCs w:val="24"/>
          <w:rtl/>
        </w:rPr>
        <w:t>،</w:t>
      </w:r>
      <w:r w:rsidRPr="0080671F">
        <w:rPr>
          <w:rFonts w:cs="B Roya" w:hint="cs"/>
          <w:b/>
          <w:bCs/>
          <w:sz w:val="24"/>
          <w:szCs w:val="24"/>
          <w:rtl/>
        </w:rPr>
        <w:t xml:space="preserve"> در</w:t>
      </w:r>
      <w:r w:rsidR="0080671F" w:rsidRPr="0080671F">
        <w:rPr>
          <w:rFonts w:cs="B Roya" w:hint="cs"/>
          <w:b/>
          <w:bCs/>
          <w:sz w:val="24"/>
          <w:szCs w:val="24"/>
          <w:rtl/>
        </w:rPr>
        <w:t xml:space="preserve"> صورت کسب امتیاز لازم در</w:t>
      </w:r>
      <w:r w:rsidRPr="0080671F">
        <w:rPr>
          <w:rFonts w:cs="B Roya" w:hint="cs"/>
          <w:b/>
          <w:bCs/>
          <w:sz w:val="24"/>
          <w:szCs w:val="24"/>
          <w:rtl/>
        </w:rPr>
        <w:t xml:space="preserve"> لیست پیمانکارا</w:t>
      </w:r>
      <w:r w:rsidR="005F652C" w:rsidRPr="0080671F">
        <w:rPr>
          <w:rFonts w:cs="B Roya" w:hint="cs"/>
          <w:b/>
          <w:bCs/>
          <w:sz w:val="24"/>
          <w:szCs w:val="24"/>
          <w:rtl/>
        </w:rPr>
        <w:t>ن مورد تایید این شرکت قرار خواه</w:t>
      </w:r>
      <w:r w:rsidR="00671331" w:rsidRPr="0080671F">
        <w:rPr>
          <w:rFonts w:cs="B Roya" w:hint="cs"/>
          <w:b/>
          <w:bCs/>
          <w:sz w:val="24"/>
          <w:szCs w:val="24"/>
          <w:rtl/>
        </w:rPr>
        <w:t>ن</w:t>
      </w:r>
      <w:r w:rsidRPr="0080671F">
        <w:rPr>
          <w:rFonts w:cs="B Roya" w:hint="cs"/>
          <w:b/>
          <w:bCs/>
          <w:sz w:val="24"/>
          <w:szCs w:val="24"/>
          <w:rtl/>
        </w:rPr>
        <w:t xml:space="preserve">د گرفت و اطلاعات آن در </w:t>
      </w:r>
      <w:r w:rsidR="0084033F" w:rsidRPr="0080671F">
        <w:rPr>
          <w:rFonts w:cs="B Roya" w:hint="cs"/>
          <w:b/>
          <w:bCs/>
          <w:sz w:val="24"/>
          <w:szCs w:val="24"/>
          <w:rtl/>
        </w:rPr>
        <w:t xml:space="preserve">شرکت نفت پاسارگاد </w:t>
      </w:r>
      <w:r w:rsidRPr="0080671F">
        <w:rPr>
          <w:rFonts w:cs="B Roya" w:hint="cs"/>
          <w:b/>
          <w:bCs/>
          <w:sz w:val="24"/>
          <w:szCs w:val="24"/>
          <w:rtl/>
        </w:rPr>
        <w:t>محفوظ خواهد ماند.</w:t>
      </w:r>
    </w:p>
    <w:p w:rsidR="004370BE" w:rsidRPr="0080671F" w:rsidRDefault="004370BE" w:rsidP="00A725AE">
      <w:pPr>
        <w:bidi/>
        <w:spacing w:line="240" w:lineRule="auto"/>
        <w:rPr>
          <w:rFonts w:cs="B Roya"/>
          <w:b/>
          <w:bCs/>
          <w:sz w:val="24"/>
          <w:szCs w:val="24"/>
          <w:rtl/>
        </w:rPr>
      </w:pPr>
      <w:r w:rsidRPr="0080671F">
        <w:rPr>
          <w:rFonts w:cs="B Roya" w:hint="cs"/>
          <w:b/>
          <w:bCs/>
          <w:sz w:val="24"/>
          <w:szCs w:val="24"/>
          <w:rtl/>
        </w:rPr>
        <w:t xml:space="preserve">تکمیل این فرم هیچگونه </w:t>
      </w:r>
      <w:r w:rsidR="00D24403" w:rsidRPr="0080671F">
        <w:rPr>
          <w:rFonts w:cs="B Roya" w:hint="cs"/>
          <w:b/>
          <w:bCs/>
          <w:sz w:val="24"/>
          <w:szCs w:val="24"/>
          <w:rtl/>
        </w:rPr>
        <w:t>مسئولیتی</w:t>
      </w:r>
      <w:r w:rsidRPr="0080671F">
        <w:rPr>
          <w:rFonts w:cs="B Roya" w:hint="cs"/>
          <w:b/>
          <w:bCs/>
          <w:sz w:val="24"/>
          <w:szCs w:val="24"/>
          <w:rtl/>
        </w:rPr>
        <w:t xml:space="preserve"> جهت ارجاع کار </w:t>
      </w:r>
      <w:r w:rsidR="00A725AE">
        <w:rPr>
          <w:rFonts w:cs="B Roya" w:hint="cs"/>
          <w:b/>
          <w:bCs/>
          <w:sz w:val="24"/>
          <w:szCs w:val="24"/>
          <w:rtl/>
        </w:rPr>
        <w:t>توسط شرکت نفت پاسارگاد،</w:t>
      </w:r>
      <w:r w:rsidR="005606E0">
        <w:rPr>
          <w:rFonts w:cs="B Roya" w:hint="cs"/>
          <w:b/>
          <w:bCs/>
          <w:sz w:val="24"/>
          <w:szCs w:val="24"/>
          <w:rtl/>
        </w:rPr>
        <w:t xml:space="preserve"> </w:t>
      </w:r>
      <w:r w:rsidR="00A725AE">
        <w:rPr>
          <w:rFonts w:cs="B Roya" w:hint="cs"/>
          <w:b/>
          <w:bCs/>
          <w:sz w:val="24"/>
          <w:szCs w:val="24"/>
          <w:rtl/>
        </w:rPr>
        <w:t xml:space="preserve">به </w:t>
      </w:r>
      <w:r w:rsidRPr="0080671F">
        <w:rPr>
          <w:rFonts w:cs="B Roya" w:hint="cs"/>
          <w:b/>
          <w:bCs/>
          <w:sz w:val="24"/>
          <w:szCs w:val="24"/>
          <w:rtl/>
        </w:rPr>
        <w:t>تکمیل</w:t>
      </w:r>
      <w:r w:rsidR="00A725AE">
        <w:rPr>
          <w:rFonts w:cs="B Roya" w:hint="cs"/>
          <w:b/>
          <w:bCs/>
          <w:sz w:val="24"/>
          <w:szCs w:val="24"/>
          <w:rtl/>
        </w:rPr>
        <w:t>‌</w:t>
      </w:r>
      <w:r w:rsidRPr="0080671F">
        <w:rPr>
          <w:rFonts w:cs="B Roya" w:hint="cs"/>
          <w:b/>
          <w:bCs/>
          <w:sz w:val="24"/>
          <w:szCs w:val="24"/>
          <w:rtl/>
        </w:rPr>
        <w:t>کنند</w:t>
      </w:r>
      <w:r w:rsidR="00A725AE">
        <w:rPr>
          <w:rFonts w:cs="B Roya" w:hint="cs"/>
          <w:b/>
          <w:bCs/>
          <w:sz w:val="24"/>
          <w:szCs w:val="24"/>
          <w:rtl/>
        </w:rPr>
        <w:t>گان</w:t>
      </w:r>
      <w:r w:rsidRPr="0080671F">
        <w:rPr>
          <w:rFonts w:cs="B Roya" w:hint="cs"/>
          <w:b/>
          <w:bCs/>
          <w:sz w:val="24"/>
          <w:szCs w:val="24"/>
          <w:rtl/>
        </w:rPr>
        <w:t xml:space="preserve"> ایجاد نخواهد کرد.</w:t>
      </w:r>
    </w:p>
    <w:p w:rsidR="004370BE" w:rsidRPr="00AA5DE1" w:rsidRDefault="004370BE" w:rsidP="00204A22">
      <w:pPr>
        <w:bidi/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bidiVisual/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Look w:val="0000" w:firstRow="0" w:lastRow="0" w:firstColumn="0" w:lastColumn="0" w:noHBand="0" w:noVBand="0"/>
      </w:tblPr>
      <w:tblGrid>
        <w:gridCol w:w="4590"/>
        <w:gridCol w:w="2418"/>
        <w:gridCol w:w="1632"/>
        <w:gridCol w:w="1710"/>
      </w:tblGrid>
      <w:tr w:rsidR="004370BE" w:rsidRPr="001B3219" w:rsidTr="00AE5E71">
        <w:trPr>
          <w:trHeight w:val="465"/>
          <w:jc w:val="center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:rsidR="004370BE" w:rsidRPr="001B3219" w:rsidRDefault="004370BE" w:rsidP="0084033F">
            <w:pPr>
              <w:bidi/>
              <w:ind w:left="108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B3219">
              <w:rPr>
                <w:rFonts w:cs="B Titr" w:hint="cs"/>
                <w:b/>
                <w:bCs/>
                <w:sz w:val="24"/>
                <w:szCs w:val="24"/>
                <w:rtl/>
              </w:rPr>
              <w:t>این قسمت توسط کمیته ارزیابی تکمیل می گردد.</w:t>
            </w:r>
          </w:p>
        </w:tc>
      </w:tr>
      <w:tr w:rsidR="004370BE" w:rsidRPr="001B3219" w:rsidTr="006B0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4590" w:type="dxa"/>
            <w:tcBorders>
              <w:left w:val="single" w:sz="12" w:space="0" w:color="auto"/>
            </w:tcBorders>
            <w:shd w:val="clear" w:color="auto" w:fill="ECECEC"/>
            <w:vAlign w:val="center"/>
          </w:tcPr>
          <w:p w:rsidR="004370BE" w:rsidRPr="001B3219" w:rsidRDefault="006B0B8D" w:rsidP="00204A22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</w:rPr>
            </w:pPr>
            <w:r w:rsidRPr="001B3219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1C13B" wp14:editId="5CAEE426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117475</wp:posOffset>
                      </wp:positionV>
                      <wp:extent cx="1146810" cy="285750"/>
                      <wp:effectExtent l="0" t="0" r="15240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E218F" id="Rectangle 17" o:spid="_x0000_s1026" style="position:absolute;margin-left:35.1pt;margin-top:9.25pt;width:90.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"/>
                  </w:pict>
                </mc:Fallback>
              </mc:AlternateContent>
            </w:r>
          </w:p>
          <w:p w:rsidR="004370BE" w:rsidRPr="005606E0" w:rsidRDefault="004370BE" w:rsidP="006B0B8D">
            <w:pPr>
              <w:bidi/>
              <w:rPr>
                <w:rFonts w:cs="B Roya"/>
                <w:b/>
                <w:bCs/>
                <w:sz w:val="28"/>
                <w:szCs w:val="28"/>
                <w:rtl/>
                <w:lang w:bidi="fa-IR"/>
              </w:rPr>
            </w:pPr>
            <w:r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نتیجه ارزیابی:</w:t>
            </w:r>
            <w:r w:rsidR="006B0B8D"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760" w:type="dxa"/>
            <w:gridSpan w:val="3"/>
            <w:tcBorders>
              <w:right w:val="single" w:sz="12" w:space="0" w:color="auto"/>
            </w:tcBorders>
            <w:shd w:val="clear" w:color="auto" w:fill="ECECEC"/>
            <w:vAlign w:val="center"/>
          </w:tcPr>
          <w:p w:rsidR="004370BE" w:rsidRPr="005606E0" w:rsidRDefault="004370BE" w:rsidP="00230BEE">
            <w:pPr>
              <w:bidi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توضیحات:</w:t>
            </w:r>
          </w:p>
        </w:tc>
      </w:tr>
      <w:tr w:rsidR="004370BE" w:rsidRPr="001B3219" w:rsidTr="00D97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700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4370BE" w:rsidRPr="005606E0" w:rsidRDefault="00F13AEF" w:rsidP="00F13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5606E0">
              <w:rPr>
                <w:rFonts w:cs="B Roya"/>
                <w:b/>
                <w:bCs/>
                <w:sz w:val="24"/>
                <w:szCs w:val="24"/>
                <w:rtl/>
              </w:rPr>
              <w:t>تصویر آگهی تاسیس شرکت</w:t>
            </w:r>
            <w:r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 xml:space="preserve"> با آخرین تغییرات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4370BE" w:rsidRPr="005606E0" w:rsidRDefault="004370BE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95885</wp:posOffset>
                      </wp:positionV>
                      <wp:extent cx="161925" cy="171450"/>
                      <wp:effectExtent l="5080" t="10160" r="13970" b="889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4B391" id="Rectangle 16" o:spid="_x0000_s1026" style="position:absolute;margin-left:16.9pt;margin-top:7.5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"/>
                  </w:pict>
                </mc:Fallback>
              </mc:AlternateContent>
            </w:r>
            <w:r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دارد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CECEC"/>
            <w:vAlign w:val="center"/>
          </w:tcPr>
          <w:p w:rsidR="004370BE" w:rsidRPr="005606E0" w:rsidRDefault="004370BE" w:rsidP="00D97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57785</wp:posOffset>
                      </wp:positionV>
                      <wp:extent cx="161925" cy="171450"/>
                      <wp:effectExtent l="7620" t="10160" r="11430" b="889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8AF1D" id="Rectangle 15" o:spid="_x0000_s1026" style="position:absolute;margin-left:14.1pt;margin-top:4.5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0dE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"/>
                  </w:pict>
                </mc:Fallback>
              </mc:AlternateContent>
            </w:r>
            <w:r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ندارد</w:t>
            </w:r>
          </w:p>
        </w:tc>
      </w:tr>
      <w:tr w:rsidR="00B947F8" w:rsidRPr="001B3219" w:rsidTr="00D97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7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B947F8" w:rsidRPr="005606E0" w:rsidRDefault="00B947F8" w:rsidP="00B94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4"/>
                <w:szCs w:val="24"/>
                <w:rtl/>
              </w:rPr>
            </w:pPr>
            <w:r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>تصویر رضایت نامه ها و تقدیر نامه های دریافتی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B947F8" w:rsidRPr="005606E0" w:rsidRDefault="00B947F8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4C8DCE" wp14:editId="14E912F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99695</wp:posOffset>
                      </wp:positionV>
                      <wp:extent cx="161925" cy="171450"/>
                      <wp:effectExtent l="5080" t="13970" r="13970" b="508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6140F" id="Rectangle 6" o:spid="_x0000_s1026" style="position:absolute;margin-left:16.9pt;margin-top:7.85pt;width:12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"/>
                  </w:pict>
                </mc:Fallback>
              </mc:AlternateContent>
            </w:r>
            <w:r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دارد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CECEC"/>
            <w:vAlign w:val="center"/>
          </w:tcPr>
          <w:p w:rsidR="00B947F8" w:rsidRPr="005606E0" w:rsidRDefault="00D975AF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88922C" wp14:editId="2E5C8E08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90170</wp:posOffset>
                      </wp:positionV>
                      <wp:extent cx="161925" cy="171450"/>
                      <wp:effectExtent l="7620" t="13970" r="11430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9D4CF" id="Rectangle 14" o:spid="_x0000_s1026" style="position:absolute;margin-left:13.6pt;margin-top:7.1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/VKHg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"/>
                  </w:pict>
                </mc:Fallback>
              </mc:AlternateContent>
            </w:r>
            <w:r w:rsidR="00B947F8"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ندارد</w:t>
            </w:r>
          </w:p>
        </w:tc>
      </w:tr>
      <w:tr w:rsidR="00B947F8" w:rsidRPr="001B3219" w:rsidTr="00D97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7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B947F8" w:rsidRPr="005606E0" w:rsidRDefault="00B947F8" w:rsidP="00FE0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4"/>
                <w:szCs w:val="24"/>
                <w:rtl/>
              </w:rPr>
            </w:pPr>
            <w:r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>تصویر</w:t>
            </w:r>
            <w:r w:rsidR="00E72423"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 xml:space="preserve"> پروانه</w:t>
            </w:r>
            <w:r w:rsidR="00FE0130"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 xml:space="preserve"> کار و</w:t>
            </w:r>
            <w:r w:rsidR="00E72423"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 xml:space="preserve"> بهره‌برداری،</w:t>
            </w:r>
            <w:r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2423"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>نامه نمایندگی‌ها، گواهینامه‌ها</w:t>
            </w:r>
            <w:r w:rsidRPr="005606E0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>و...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B947F8" w:rsidRPr="005606E0" w:rsidRDefault="00B947F8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C19FE6" wp14:editId="32200FF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90170</wp:posOffset>
                      </wp:positionV>
                      <wp:extent cx="161925" cy="171450"/>
                      <wp:effectExtent l="5080" t="13970" r="13970" b="50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C5ABF" id="Rectangle 5" o:spid="_x0000_s1026" style="position:absolute;margin-left:16.9pt;margin-top:7.1pt;width:12.7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8PHA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"/>
                  </w:pict>
                </mc:Fallback>
              </mc:AlternateContent>
            </w:r>
            <w:r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دارد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CECEC"/>
            <w:vAlign w:val="center"/>
          </w:tcPr>
          <w:p w:rsidR="00B947F8" w:rsidRPr="005606E0" w:rsidRDefault="00D975AF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19FFF" wp14:editId="2633B9A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69215</wp:posOffset>
                      </wp:positionV>
                      <wp:extent cx="161925" cy="171450"/>
                      <wp:effectExtent l="7620" t="7620" r="11430" b="1143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D2935" id="Rectangle 13" o:spid="_x0000_s1026" style="position:absolute;margin-left:13.6pt;margin-top:5.45pt;width:12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"/>
                  </w:pict>
                </mc:Fallback>
              </mc:AlternateContent>
            </w:r>
            <w:r w:rsidR="00B947F8"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ندارد</w:t>
            </w:r>
          </w:p>
        </w:tc>
      </w:tr>
      <w:tr w:rsidR="00B947F8" w:rsidRPr="001B3219" w:rsidTr="00D97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7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B947F8" w:rsidRPr="005606E0" w:rsidRDefault="00B947F8" w:rsidP="00B94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4"/>
                <w:szCs w:val="24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4"/>
                <w:szCs w:val="24"/>
                <w:rtl/>
              </w:rPr>
              <w:t xml:space="preserve">تصویر </w:t>
            </w:r>
            <w:r w:rsidR="00F9660C" w:rsidRPr="005606E0">
              <w:rPr>
                <w:rFonts w:cs="B Roya" w:hint="cs"/>
                <w:b/>
                <w:bCs/>
                <w:noProof/>
                <w:sz w:val="24"/>
                <w:szCs w:val="24"/>
                <w:rtl/>
              </w:rPr>
              <w:t>گواهی ثبت در لیست تامین کنندگان دیگر سازمان ها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B947F8" w:rsidRPr="005606E0" w:rsidRDefault="00B947F8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650D9C" wp14:editId="24C7F56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100965</wp:posOffset>
                      </wp:positionV>
                      <wp:extent cx="161925" cy="171450"/>
                      <wp:effectExtent l="5080" t="5715" r="13970" b="1333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CB881" id="Rectangle 4" o:spid="_x0000_s1026" style="position:absolute;margin-left:16.9pt;margin-top:7.95pt;width:12.7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"/>
                  </w:pict>
                </mc:Fallback>
              </mc:AlternateContent>
            </w:r>
            <w:r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دارد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CECEC"/>
            <w:vAlign w:val="center"/>
          </w:tcPr>
          <w:p w:rsidR="00B947F8" w:rsidRPr="005606E0" w:rsidRDefault="00D975AF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5C5FEA" wp14:editId="24D86C2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48895</wp:posOffset>
                      </wp:positionV>
                      <wp:extent cx="161925" cy="171450"/>
                      <wp:effectExtent l="7620" t="6350" r="1143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6FE86" id="Rectangle 12" o:spid="_x0000_s1026" style="position:absolute;margin-left:13.6pt;margin-top:3.85pt;width:12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ltHg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"/>
                  </w:pict>
                </mc:Fallback>
              </mc:AlternateContent>
            </w:r>
            <w:r w:rsidR="00B947F8"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ندارد</w:t>
            </w:r>
          </w:p>
        </w:tc>
      </w:tr>
      <w:tr w:rsidR="00B947F8" w:rsidRPr="001B3219" w:rsidTr="00D97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7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B947F8" w:rsidRPr="005606E0" w:rsidRDefault="009A5F89" w:rsidP="009A5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4"/>
                <w:szCs w:val="24"/>
                <w:rtl/>
              </w:rPr>
            </w:pPr>
            <w:r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>رزومه کاری و مشخصات</w:t>
            </w:r>
            <w:r w:rsidR="00B947F8" w:rsidRPr="005606E0">
              <w:rPr>
                <w:rFonts w:cs="B Roya"/>
                <w:b/>
                <w:bCs/>
                <w:sz w:val="24"/>
                <w:szCs w:val="24"/>
                <w:rtl/>
              </w:rPr>
              <w:t xml:space="preserve"> قراردادهای کاری در </w:t>
            </w:r>
            <w:r w:rsidR="00B947F8"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>سنوات</w:t>
            </w:r>
            <w:r w:rsidR="00B947F8" w:rsidRPr="005606E0">
              <w:rPr>
                <w:rFonts w:cs="B Roya"/>
                <w:b/>
                <w:bCs/>
                <w:sz w:val="24"/>
                <w:szCs w:val="24"/>
                <w:rtl/>
              </w:rPr>
              <w:t xml:space="preserve"> گذشته</w:t>
            </w:r>
            <w:r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B947F8" w:rsidRPr="005606E0" w:rsidRDefault="00B947F8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B8D27B" wp14:editId="566F7DC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106680</wp:posOffset>
                      </wp:positionV>
                      <wp:extent cx="161925" cy="171450"/>
                      <wp:effectExtent l="5080" t="11430" r="13970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43793" id="Rectangle 2" o:spid="_x0000_s1026" style="position:absolute;margin-left:16.9pt;margin-top:8.4pt;width:12.7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nn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"/>
                  </w:pict>
                </mc:Fallback>
              </mc:AlternateContent>
            </w:r>
            <w:r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دارد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CECEC"/>
            <w:vAlign w:val="center"/>
          </w:tcPr>
          <w:p w:rsidR="00B947F8" w:rsidRPr="005606E0" w:rsidRDefault="00D975AF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B3000D" wp14:editId="0D15CEE3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52705</wp:posOffset>
                      </wp:positionV>
                      <wp:extent cx="161925" cy="171450"/>
                      <wp:effectExtent l="7620" t="10160" r="11430" b="889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2E7CE" id="Rectangle 11" o:spid="_x0000_s1026" style="position:absolute;margin-left:13.6pt;margin-top:4.15pt;width:12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"/>
                  </w:pict>
                </mc:Fallback>
              </mc:AlternateContent>
            </w:r>
            <w:r w:rsidR="00B947F8"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ندارد</w:t>
            </w:r>
          </w:p>
        </w:tc>
      </w:tr>
      <w:tr w:rsidR="00B947F8" w:rsidRPr="001B3219" w:rsidTr="00D97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70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B947F8" w:rsidRPr="005606E0" w:rsidRDefault="00B947F8" w:rsidP="00B94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4"/>
                <w:szCs w:val="24"/>
                <w:rtl/>
              </w:rPr>
            </w:pPr>
            <w:r w:rsidRPr="005606E0">
              <w:rPr>
                <w:rFonts w:cs="B Roya" w:hint="cs"/>
                <w:b/>
                <w:bCs/>
                <w:sz w:val="24"/>
                <w:szCs w:val="24"/>
                <w:rtl/>
              </w:rPr>
              <w:t>سایر مدارکی که در ارزیابی موثر باشد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:rsidR="00B947F8" w:rsidRPr="005606E0" w:rsidRDefault="00B947F8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BCCF3E" wp14:editId="6A67551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88900</wp:posOffset>
                      </wp:positionV>
                      <wp:extent cx="161925" cy="171450"/>
                      <wp:effectExtent l="5080" t="12700" r="13970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E019C" id="Rectangle 1" o:spid="_x0000_s1026" style="position:absolute;margin-left:16.9pt;margin-top:7pt;width:12.7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"/>
                  </w:pict>
                </mc:Fallback>
              </mc:AlternateContent>
            </w:r>
            <w:r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دارد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:rsidR="00B947F8" w:rsidRPr="005606E0" w:rsidRDefault="00D975AF" w:rsidP="00F9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5606E0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283256" wp14:editId="1E1FCF8E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61595</wp:posOffset>
                      </wp:positionV>
                      <wp:extent cx="161925" cy="171450"/>
                      <wp:effectExtent l="7620" t="9525" r="11430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94DBE" id="Rectangle 8" o:spid="_x0000_s1026" style="position:absolute;margin-left:13.6pt;margin-top:4.85pt;width:12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dh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"/>
                  </w:pict>
                </mc:Fallback>
              </mc:AlternateContent>
            </w:r>
            <w:r w:rsidR="00B947F8" w:rsidRPr="005606E0">
              <w:rPr>
                <w:rFonts w:cs="B Roya" w:hint="cs"/>
                <w:b/>
                <w:bCs/>
                <w:sz w:val="28"/>
                <w:szCs w:val="28"/>
                <w:rtl/>
              </w:rPr>
              <w:t>ندارد</w:t>
            </w:r>
          </w:p>
        </w:tc>
      </w:tr>
    </w:tbl>
    <w:p w:rsidR="004370BE" w:rsidRDefault="004370BE" w:rsidP="004370BE">
      <w:pPr>
        <w:bidi/>
        <w:rPr>
          <w:rtl/>
        </w:rPr>
      </w:pPr>
    </w:p>
    <w:p w:rsidR="004370BE" w:rsidRDefault="004370BE" w:rsidP="004370BE">
      <w:pPr>
        <w:bidi/>
        <w:rPr>
          <w:rtl/>
          <w:lang w:bidi="fa-IR"/>
        </w:rPr>
      </w:pPr>
    </w:p>
    <w:p w:rsidR="004370BE" w:rsidRDefault="004370BE" w:rsidP="004370BE">
      <w:pPr>
        <w:bidi/>
        <w:rPr>
          <w:rtl/>
        </w:rPr>
      </w:pPr>
    </w:p>
    <w:p w:rsidR="004370BE" w:rsidRDefault="004370BE" w:rsidP="004370BE">
      <w:pPr>
        <w:bidi/>
        <w:rPr>
          <w:rtl/>
        </w:rPr>
      </w:pPr>
    </w:p>
    <w:p w:rsidR="004370BE" w:rsidRDefault="004370BE" w:rsidP="004370BE">
      <w:pPr>
        <w:bidi/>
        <w:rPr>
          <w:rtl/>
        </w:rPr>
      </w:pPr>
    </w:p>
    <w:tbl>
      <w:tblPr>
        <w:tblStyle w:val="TableGrid"/>
        <w:bidiVisual/>
        <w:tblW w:w="1119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5"/>
        <w:gridCol w:w="10855"/>
      </w:tblGrid>
      <w:tr w:rsidR="004370BE" w:rsidRPr="005606E0" w:rsidTr="00B13B74">
        <w:trPr>
          <w:jc w:val="center"/>
        </w:trPr>
        <w:tc>
          <w:tcPr>
            <w:tcW w:w="335" w:type="dxa"/>
            <w:vAlign w:val="center"/>
          </w:tcPr>
          <w:p w:rsidR="004370BE" w:rsidRPr="005606E0" w:rsidRDefault="00C463A4" w:rsidP="00E8184A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1</w:t>
            </w:r>
          </w:p>
        </w:tc>
        <w:tc>
          <w:tcPr>
            <w:tcW w:w="10855" w:type="dxa"/>
          </w:tcPr>
          <w:sdt>
            <w:sdtP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id w:val="1504011323"/>
              <w:placeholder>
                <w:docPart w:val="DefaultPlaceholder_1081868574"/>
              </w:placeholder>
            </w:sdtPr>
            <w:sdtEndPr>
              <w:rPr>
                <w:rFonts w:hint="default"/>
              </w:rPr>
            </w:sdtEndPr>
            <w:sdtContent>
              <w:p w:rsidR="004370BE" w:rsidRPr="005606E0" w:rsidRDefault="009C587B" w:rsidP="00E8184A">
                <w:pPr>
                  <w:pStyle w:val="Heading3"/>
                  <w:jc w:val="both"/>
                  <w:outlineLvl w:val="2"/>
                  <w:rPr>
                    <w:rFonts w:cs="B Roya"/>
                    <w:b/>
                    <w:bCs/>
                    <w:sz w:val="22"/>
                    <w:szCs w:val="22"/>
                    <w:rtl/>
                    <w:lang w:bidi="fa-IR"/>
                  </w:rPr>
                </w:pPr>
                <w:sdt>
                  <w:sdtPr>
                    <w:rPr>
                      <w:rFonts w:cs="B Roy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id w:val="1089281985"/>
                    <w:placeholder>
                      <w:docPart w:val="DefaultPlaceholder_1081868574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sdt>
                      <w:sdtPr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id w:val="525834234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Fonts w:hint="default"/>
                        </w:rPr>
                      </w:sdtEndPr>
                      <w:sdtContent>
                        <w:r w:rsidR="004370BE" w:rsidRPr="005606E0">
                          <w:rPr>
                            <w:rFonts w:cs="B Roya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شرح كامل زمينه فعاليت شرکت و كالاي قابل تامين (نام كالا، برندهاي قابل تامين، استاندارد توليد، نوع كلاس، مدت گارانتی</w:t>
                        </w:r>
                        <w:r w:rsidR="00A5622F">
                          <w:rPr>
                            <w:rFonts w:cs="B Roya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 xml:space="preserve"> و خدمات</w:t>
                        </w:r>
                        <w:r w:rsidR="004370BE" w:rsidRPr="005606E0">
                          <w:rPr>
                            <w:rFonts w:cs="B Roya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 xml:space="preserve"> با ذکر کالا، مشخصات فني و يا هرگونه اطلاعاتي كه بتواند در تخصيص تقاضاها راهگشا باشد) درج گردد.</w:t>
                        </w:r>
                      </w:sdtContent>
                    </w:sdt>
                  </w:sdtContent>
                </w:sdt>
              </w:p>
            </w:sdtContent>
          </w:sdt>
          <w:p w:rsidR="004370BE" w:rsidRPr="005606E0" w:rsidRDefault="004370BE" w:rsidP="00E8184A">
            <w:pPr>
              <w:pStyle w:val="Heading3"/>
              <w:jc w:val="both"/>
              <w:outlineLvl w:val="2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5606E0">
              <w:rPr>
                <w:rFonts w:cs="B Roya" w:hint="cs"/>
                <w:sz w:val="22"/>
                <w:szCs w:val="22"/>
                <w:rtl/>
                <w:lang w:bidi="fa-IR"/>
              </w:rPr>
              <w:t>در صورت دارا بودن هرگونه نمايندگي، تاييديه از شركتهاي اصلي، گواهی</w:t>
            </w:r>
            <w:r w:rsidRPr="005606E0">
              <w:rPr>
                <w:rFonts w:cs="B Roya" w:hint="eastAsia"/>
                <w:sz w:val="22"/>
                <w:szCs w:val="22"/>
                <w:rtl/>
                <w:lang w:bidi="fa-IR"/>
              </w:rPr>
              <w:t>‌</w:t>
            </w:r>
            <w:r w:rsidRPr="005606E0">
              <w:rPr>
                <w:rFonts w:cs="B Roya" w:hint="cs"/>
                <w:sz w:val="22"/>
                <w:szCs w:val="22"/>
                <w:rtl/>
                <w:lang w:bidi="fa-IR"/>
              </w:rPr>
              <w:t xml:space="preserve">نامه های مدیریت کیفیت، محیط زیست، </w:t>
            </w:r>
            <w:r w:rsidRPr="005606E0">
              <w:rPr>
                <w:rFonts w:cs="B Roya"/>
                <w:sz w:val="22"/>
                <w:szCs w:val="22"/>
                <w:lang w:bidi="fa-IR"/>
              </w:rPr>
              <w:t>ISO</w:t>
            </w:r>
            <w:r w:rsidRPr="005606E0">
              <w:rPr>
                <w:rFonts w:cs="B Roya" w:hint="cs"/>
                <w:sz w:val="22"/>
                <w:szCs w:val="22"/>
                <w:rtl/>
                <w:lang w:bidi="fa-IR"/>
              </w:rPr>
              <w:t>، مجوز فعاليت، پروانه</w:t>
            </w:r>
            <w:r w:rsidRPr="005606E0">
              <w:rPr>
                <w:rFonts w:cs="B Roya" w:hint="eastAsia"/>
                <w:sz w:val="22"/>
                <w:szCs w:val="22"/>
                <w:rtl/>
                <w:lang w:bidi="fa-IR"/>
              </w:rPr>
              <w:t>‌</w:t>
            </w:r>
            <w:r w:rsidRPr="005606E0">
              <w:rPr>
                <w:rFonts w:cs="B Roya" w:hint="cs"/>
                <w:sz w:val="22"/>
                <w:szCs w:val="22"/>
                <w:rtl/>
                <w:lang w:bidi="fa-IR"/>
              </w:rPr>
              <w:t>كار و بهره</w:t>
            </w:r>
            <w:r w:rsidRPr="005606E0">
              <w:rPr>
                <w:rFonts w:cs="B Roya" w:hint="eastAsia"/>
                <w:sz w:val="22"/>
                <w:szCs w:val="22"/>
                <w:rtl/>
                <w:lang w:bidi="fa-IR"/>
              </w:rPr>
              <w:t>‌</w:t>
            </w:r>
            <w:r w:rsidRPr="005606E0">
              <w:rPr>
                <w:rFonts w:cs="B Roya" w:hint="cs"/>
                <w:sz w:val="22"/>
                <w:szCs w:val="22"/>
                <w:rtl/>
                <w:lang w:bidi="fa-IR"/>
              </w:rPr>
              <w:t>برداری از وزارتخانه‌ها، مؤسسات، انجمن</w:t>
            </w:r>
            <w:r w:rsidRPr="005606E0">
              <w:rPr>
                <w:rFonts w:cs="B Roya" w:hint="eastAsia"/>
                <w:sz w:val="22"/>
                <w:szCs w:val="22"/>
                <w:rtl/>
                <w:lang w:bidi="fa-IR"/>
              </w:rPr>
              <w:t>‌</w:t>
            </w:r>
            <w:r w:rsidRPr="005606E0">
              <w:rPr>
                <w:rFonts w:cs="B Roya" w:hint="cs"/>
                <w:sz w:val="22"/>
                <w:szCs w:val="22"/>
                <w:rtl/>
                <w:lang w:bidi="fa-IR"/>
              </w:rPr>
              <w:t>ها، اتحاديه‌ها و ... مدارك مربوطه را ضميمه فرماييد.</w:t>
            </w:r>
          </w:p>
          <w:p w:rsidR="004370BE" w:rsidRPr="005606E0" w:rsidRDefault="004370BE" w:rsidP="00E8184A">
            <w:pPr>
              <w:pStyle w:val="Heading3"/>
              <w:jc w:val="both"/>
              <w:outlineLvl w:val="2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  <w:p w:rsidR="004370BE" w:rsidRPr="005606E0" w:rsidRDefault="004370BE" w:rsidP="00E8184A">
            <w:pPr>
              <w:rPr>
                <w:rFonts w:cs="B Roya"/>
                <w:rtl/>
                <w:lang w:bidi="fa-IR"/>
              </w:rPr>
            </w:pPr>
          </w:p>
          <w:p w:rsidR="004370BE" w:rsidRPr="005606E0" w:rsidRDefault="004370BE" w:rsidP="00E8184A">
            <w:pPr>
              <w:rPr>
                <w:rFonts w:cs="B Roya"/>
                <w:rtl/>
                <w:lang w:bidi="fa-IR"/>
              </w:rPr>
            </w:pPr>
          </w:p>
          <w:p w:rsidR="004370BE" w:rsidRPr="005606E0" w:rsidRDefault="004370BE" w:rsidP="00E8184A">
            <w:pPr>
              <w:rPr>
                <w:rFonts w:cs="B Roya"/>
                <w:rtl/>
                <w:lang w:bidi="fa-IR"/>
              </w:rPr>
            </w:pPr>
          </w:p>
          <w:p w:rsidR="004370BE" w:rsidRPr="005606E0" w:rsidRDefault="004370BE" w:rsidP="00E8184A">
            <w:pPr>
              <w:rPr>
                <w:rFonts w:cs="B Roya"/>
                <w:rtl/>
                <w:lang w:bidi="fa-IR"/>
              </w:rPr>
            </w:pPr>
          </w:p>
          <w:p w:rsidR="004370BE" w:rsidRPr="005606E0" w:rsidRDefault="004370BE" w:rsidP="00E8184A">
            <w:pPr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70BE" w:rsidRPr="005606E0" w:rsidTr="00B13B74">
        <w:trPr>
          <w:jc w:val="center"/>
        </w:trPr>
        <w:tc>
          <w:tcPr>
            <w:tcW w:w="335" w:type="dxa"/>
            <w:vAlign w:val="center"/>
          </w:tcPr>
          <w:p w:rsidR="004370BE" w:rsidRPr="005606E0" w:rsidRDefault="00773A17" w:rsidP="00E8184A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855" w:type="dxa"/>
          </w:tcPr>
          <w:tbl>
            <w:tblPr>
              <w:tblStyle w:val="TableGrid"/>
              <w:tblpPr w:leftFromText="180" w:rightFromText="180" w:vertAnchor="text" w:horzAnchor="margin" w:tblpXSpec="center" w:tblpY="94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06"/>
              <w:gridCol w:w="4375"/>
              <w:gridCol w:w="2070"/>
              <w:gridCol w:w="2605"/>
            </w:tblGrid>
            <w:tr w:rsidR="004370BE" w:rsidRPr="005606E0" w:rsidTr="00E8184A">
              <w:tc>
                <w:tcPr>
                  <w:tcW w:w="575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4375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نام شرکت یا سازمان</w:t>
                  </w:r>
                </w:p>
              </w:tc>
              <w:tc>
                <w:tcPr>
                  <w:tcW w:w="2070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تاریخ ثبت</w:t>
                  </w:r>
                </w:p>
              </w:tc>
              <w:tc>
                <w:tcPr>
                  <w:tcW w:w="2605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شماره ثبت</w:t>
                  </w:r>
                </w:p>
              </w:tc>
            </w:tr>
            <w:tr w:rsidR="004370BE" w:rsidRPr="005606E0" w:rsidTr="00E8184A">
              <w:trPr>
                <w:trHeight w:val="432"/>
              </w:trPr>
              <w:tc>
                <w:tcPr>
                  <w:tcW w:w="5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3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60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370BE" w:rsidRPr="005606E0" w:rsidTr="00E8184A">
              <w:trPr>
                <w:trHeight w:val="432"/>
              </w:trPr>
              <w:tc>
                <w:tcPr>
                  <w:tcW w:w="5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3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60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370BE" w:rsidRPr="005606E0" w:rsidTr="00E8184A">
              <w:trPr>
                <w:trHeight w:val="432"/>
              </w:trPr>
              <w:tc>
                <w:tcPr>
                  <w:tcW w:w="5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3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60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370BE" w:rsidRPr="005606E0" w:rsidTr="00E8184A">
              <w:trPr>
                <w:trHeight w:val="432"/>
              </w:trPr>
              <w:tc>
                <w:tcPr>
                  <w:tcW w:w="5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3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60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370BE" w:rsidRPr="005606E0" w:rsidTr="00E8184A">
              <w:trPr>
                <w:trHeight w:val="432"/>
              </w:trPr>
              <w:tc>
                <w:tcPr>
                  <w:tcW w:w="5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3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60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370BE" w:rsidRPr="005606E0" w:rsidTr="00E8184A">
              <w:trPr>
                <w:trHeight w:val="432"/>
              </w:trPr>
              <w:tc>
                <w:tcPr>
                  <w:tcW w:w="5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437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605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sdt>
            <w:sdtPr>
              <w:rPr>
                <w:rFonts w:cs="B Roya" w:hint="cs"/>
                <w:b/>
                <w:bCs/>
                <w:rtl/>
                <w:lang w:bidi="fa-IR"/>
              </w:rPr>
              <w:id w:val="1780911704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default"/>
              </w:rPr>
            </w:sdtEndPr>
            <w:sdtContent>
              <w:p w:rsidR="004370BE" w:rsidRPr="005606E0" w:rsidRDefault="004370BE" w:rsidP="00E8184A">
                <w:pPr>
                  <w:rPr>
                    <w:rFonts w:cs="B Roya"/>
                    <w:b/>
                    <w:bCs/>
                    <w:sz w:val="22"/>
                    <w:szCs w:val="22"/>
                    <w:rtl/>
                    <w:lang w:bidi="fa-IR"/>
                  </w:rPr>
                </w:pPr>
                <w:r w:rsidRPr="005606E0">
                  <w:rPr>
                    <w:rFonts w:cs="B Roya" w:hint="cs"/>
                    <w:b/>
                    <w:bCs/>
                    <w:sz w:val="22"/>
                    <w:szCs w:val="22"/>
                    <w:rtl/>
                    <w:lang w:bidi="fa-IR"/>
                  </w:rPr>
                  <w:t>در صورت ثبت شرکت در واحدهاي بررسي منابع ديگر شركت</w:t>
                </w:r>
                <w:r w:rsidRPr="005606E0">
                  <w:rPr>
                    <w:rFonts w:cs="B Roya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‌</w:t>
                </w:r>
                <w:r w:rsidRPr="005606E0">
                  <w:rPr>
                    <w:rFonts w:cs="B Roya" w:hint="cs"/>
                    <w:b/>
                    <w:bCs/>
                    <w:sz w:val="22"/>
                    <w:szCs w:val="22"/>
                    <w:rtl/>
                    <w:lang w:bidi="fa-IR"/>
                  </w:rPr>
                  <w:t>هاي تابعه وزارت نفت يا ديگر وزارتخانه</w:t>
                </w:r>
                <w:r w:rsidRPr="005606E0">
                  <w:rPr>
                    <w:rFonts w:cs="B Roya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‌</w:t>
                </w:r>
                <w:r w:rsidRPr="005606E0">
                  <w:rPr>
                    <w:rFonts w:cs="B Roya" w:hint="cs"/>
                    <w:b/>
                    <w:bCs/>
                    <w:sz w:val="22"/>
                    <w:szCs w:val="22"/>
                    <w:rtl/>
                    <w:lang w:bidi="fa-IR"/>
                  </w:rPr>
                  <w:t>ها، موسسات و شركت</w:t>
                </w:r>
                <w:r w:rsidRPr="005606E0">
                  <w:rPr>
                    <w:rFonts w:cs="B Roya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‌</w:t>
                </w:r>
                <w:r w:rsidRPr="005606E0">
                  <w:rPr>
                    <w:rFonts w:cs="B Roya" w:hint="cs"/>
                    <w:b/>
                    <w:bCs/>
                    <w:sz w:val="22"/>
                    <w:szCs w:val="22"/>
                    <w:rtl/>
                    <w:lang w:bidi="fa-IR"/>
                  </w:rPr>
                  <w:t>ها با ذكر نام، تاريخ و ارايه هر گونه مدارك موجود اعلام گردد.</w:t>
                </w:r>
              </w:p>
            </w:sdtContent>
          </w:sdt>
          <w:p w:rsidR="004370BE" w:rsidRPr="00760412" w:rsidRDefault="004370BE" w:rsidP="00E8184A">
            <w:pPr>
              <w:rPr>
                <w:rFonts w:cs="B Roy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4370BE" w:rsidRPr="005606E0" w:rsidTr="00B13B74">
        <w:trPr>
          <w:jc w:val="center"/>
        </w:trPr>
        <w:tc>
          <w:tcPr>
            <w:tcW w:w="335" w:type="dxa"/>
            <w:vAlign w:val="center"/>
          </w:tcPr>
          <w:p w:rsidR="004370BE" w:rsidRPr="005606E0" w:rsidRDefault="00773A17" w:rsidP="00E8184A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0855" w:type="dxa"/>
          </w:tcPr>
          <w:sdt>
            <w:sdtPr>
              <w:rPr>
                <w:rFonts w:cs="B Roya" w:hint="cs"/>
                <w:b/>
                <w:bCs/>
                <w:rtl/>
                <w:lang w:bidi="fa-IR"/>
              </w:rPr>
              <w:id w:val="-1657223207"/>
              <w:placeholder>
                <w:docPart w:val="DefaultPlaceholder_1081868574"/>
              </w:placeholder>
            </w:sdtPr>
            <w:sdtEndPr>
              <w:rPr>
                <w:rFonts w:hint="default"/>
              </w:rPr>
            </w:sdtEndPr>
            <w:sdtContent>
              <w:p w:rsidR="004370BE" w:rsidRPr="005606E0" w:rsidRDefault="004370BE" w:rsidP="00E8184A">
                <w:pPr>
                  <w:rPr>
                    <w:rFonts w:cs="B Roya"/>
                    <w:b/>
                    <w:bCs/>
                    <w:sz w:val="22"/>
                    <w:szCs w:val="22"/>
                    <w:rtl/>
                    <w:lang w:bidi="fa-IR"/>
                  </w:rPr>
                </w:pPr>
                <w:r w:rsidRPr="005606E0">
                  <w:rPr>
                    <w:rFonts w:cs="B Roya" w:hint="cs"/>
                    <w:b/>
                    <w:bCs/>
                    <w:sz w:val="22"/>
                    <w:szCs w:val="22"/>
                    <w:rtl/>
                    <w:lang w:bidi="fa-IR"/>
                  </w:rPr>
                  <w:t>سابقه مربوط به قرارداد</w:t>
                </w:r>
                <w:r w:rsidRPr="005606E0">
                  <w:rPr>
                    <w:rFonts w:cs="B Roya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‌</w:t>
                </w:r>
                <w:r w:rsidRPr="005606E0">
                  <w:rPr>
                    <w:rFonts w:cs="B Roya" w:hint="cs"/>
                    <w:b/>
                    <w:bCs/>
                    <w:sz w:val="22"/>
                    <w:szCs w:val="22"/>
                    <w:rtl/>
                    <w:lang w:bidi="fa-IR"/>
                  </w:rPr>
                  <w:t>ها و فعالیت</w:t>
                </w:r>
                <w:r w:rsidRPr="005606E0">
                  <w:rPr>
                    <w:rFonts w:cs="B Roya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‌</w:t>
                </w:r>
                <w:r w:rsidRPr="005606E0">
                  <w:rPr>
                    <w:rFonts w:cs="B Roya" w:hint="cs"/>
                    <w:b/>
                    <w:bCs/>
                    <w:sz w:val="22"/>
                    <w:szCs w:val="22"/>
                    <w:rtl/>
                    <w:lang w:bidi="fa-IR"/>
                  </w:rPr>
                  <w:t>های قبلی (در 5 سال گذشته)  را در جدول زیر ارائه فرمائید. (مدارك مربوطه ضميمه گردد)</w:t>
                </w:r>
              </w:p>
            </w:sdtContent>
          </w:sdt>
          <w:p w:rsidR="004370BE" w:rsidRPr="00760412" w:rsidRDefault="004370BE" w:rsidP="00E8184A">
            <w:pPr>
              <w:rPr>
                <w:rFonts w:cs="B Roya"/>
                <w:b/>
                <w:bCs/>
                <w:sz w:val="14"/>
                <w:szCs w:val="1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0"/>
              <w:gridCol w:w="1778"/>
              <w:gridCol w:w="1260"/>
              <w:gridCol w:w="1350"/>
              <w:gridCol w:w="1237"/>
              <w:gridCol w:w="1823"/>
              <w:gridCol w:w="1687"/>
            </w:tblGrid>
            <w:tr w:rsidR="004370BE" w:rsidRPr="005606E0" w:rsidTr="00E8184A">
              <w:trPr>
                <w:jc w:val="center"/>
              </w:trPr>
              <w:tc>
                <w:tcPr>
                  <w:tcW w:w="630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778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نام شرکت یا سازمان</w:t>
                  </w:r>
                </w:p>
              </w:tc>
              <w:tc>
                <w:tcPr>
                  <w:tcW w:w="1260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تاریخ ثبت درخواست خرید</w:t>
                  </w:r>
                </w:p>
              </w:tc>
              <w:tc>
                <w:tcPr>
                  <w:tcW w:w="1350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تاریخ تحویل کالا یا خدمات</w:t>
                  </w:r>
                </w:p>
              </w:tc>
              <w:tc>
                <w:tcPr>
                  <w:tcW w:w="1237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مبلغ (ریال)</w:t>
                  </w:r>
                </w:p>
              </w:tc>
              <w:tc>
                <w:tcPr>
                  <w:tcW w:w="1823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موضوع</w:t>
                  </w:r>
                </w:p>
              </w:tc>
              <w:tc>
                <w:tcPr>
                  <w:tcW w:w="1687" w:type="dxa"/>
                  <w:vAlign w:val="center"/>
                </w:tcPr>
                <w:p w:rsidR="004370BE" w:rsidRPr="00760412" w:rsidRDefault="004370BE" w:rsidP="00E8184A">
                  <w:pPr>
                    <w:jc w:val="center"/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  <w:r w:rsidRPr="00760412">
                    <w:rPr>
                      <w:rFonts w:cs="B Roya" w:hint="cs"/>
                      <w:b/>
                      <w:bCs/>
                      <w:rtl/>
                      <w:lang w:bidi="fa-IR"/>
                    </w:rPr>
                    <w:t>حجم</w:t>
                  </w:r>
                </w:p>
              </w:tc>
            </w:tr>
            <w:tr w:rsidR="004370BE" w:rsidRPr="005606E0" w:rsidTr="00E8184A">
              <w:trPr>
                <w:trHeight w:val="576"/>
                <w:jc w:val="center"/>
              </w:trPr>
              <w:tc>
                <w:tcPr>
                  <w:tcW w:w="63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778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23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87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370BE" w:rsidRPr="005606E0" w:rsidTr="00E8184A">
              <w:trPr>
                <w:trHeight w:val="576"/>
                <w:jc w:val="center"/>
              </w:trPr>
              <w:tc>
                <w:tcPr>
                  <w:tcW w:w="63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778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23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87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370BE" w:rsidRPr="005606E0" w:rsidTr="00E8184A">
              <w:trPr>
                <w:trHeight w:val="576"/>
                <w:jc w:val="center"/>
              </w:trPr>
              <w:tc>
                <w:tcPr>
                  <w:tcW w:w="63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778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23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87" w:type="dxa"/>
                  <w:vAlign w:val="center"/>
                </w:tcPr>
                <w:p w:rsidR="004370BE" w:rsidRPr="005606E0" w:rsidRDefault="004370BE" w:rsidP="00E8184A">
                  <w:pPr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4370BE" w:rsidRPr="00760412" w:rsidRDefault="004370BE" w:rsidP="00E8184A">
            <w:pPr>
              <w:rPr>
                <w:rFonts w:cs="B Roya"/>
                <w:b/>
                <w:bCs/>
                <w:sz w:val="14"/>
                <w:szCs w:val="14"/>
                <w:rtl/>
                <w:lang w:bidi="fa-IR"/>
              </w:rPr>
            </w:pPr>
          </w:p>
          <w:p w:rsidR="004370BE" w:rsidRPr="005606E0" w:rsidRDefault="004370BE" w:rsidP="00E8184A">
            <w:pPr>
              <w:ind w:left="72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5606E0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چنانچه گواهينامه يا تاييديه كيفي كالا و يا رضایت</w:t>
            </w:r>
            <w:r w:rsidRPr="005606E0">
              <w:rPr>
                <w:rFonts w:cs="B Roya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5606E0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 xml:space="preserve">نامه در معاملات انجام شده از مشتريان خود و يا موسسات بازرسي شخص ثالث دريافت نموده‌ايد، مدارك آن را ارسال فرماييد. </w:t>
            </w:r>
          </w:p>
        </w:tc>
      </w:tr>
      <w:tr w:rsidR="004370BE" w:rsidRPr="005606E0" w:rsidTr="00B13B74">
        <w:trPr>
          <w:jc w:val="center"/>
        </w:trPr>
        <w:tc>
          <w:tcPr>
            <w:tcW w:w="335" w:type="dxa"/>
            <w:vAlign w:val="center"/>
          </w:tcPr>
          <w:p w:rsidR="004370BE" w:rsidRPr="005606E0" w:rsidRDefault="00773A17" w:rsidP="00E8184A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4</w:t>
            </w:r>
          </w:p>
        </w:tc>
        <w:tc>
          <w:tcPr>
            <w:tcW w:w="10855" w:type="dxa"/>
          </w:tcPr>
          <w:p w:rsidR="004370BE" w:rsidRPr="005606E0" w:rsidRDefault="004370BE" w:rsidP="00E8184A">
            <w:pPr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5606E0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سایر اطلاعات و توانایی</w:t>
            </w:r>
            <w:r w:rsidRPr="005606E0">
              <w:rPr>
                <w:rFonts w:cs="B Roya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5606E0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ها:</w:t>
            </w:r>
          </w:p>
          <w:p w:rsidR="004370BE" w:rsidRPr="005606E0" w:rsidRDefault="004370BE" w:rsidP="00E8184A">
            <w:pPr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  <w:p w:rsidR="004370BE" w:rsidRPr="005606E0" w:rsidRDefault="004370BE" w:rsidP="00E8184A">
            <w:pPr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  <w:p w:rsidR="004370BE" w:rsidRPr="005606E0" w:rsidRDefault="004370BE" w:rsidP="00E8184A">
            <w:pPr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  <w:p w:rsidR="004370BE" w:rsidRPr="005606E0" w:rsidRDefault="004370BE" w:rsidP="00E8184A">
            <w:pPr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70BE" w:rsidRPr="005606E0" w:rsidTr="00B13B74">
        <w:trPr>
          <w:jc w:val="center"/>
        </w:trPr>
        <w:tc>
          <w:tcPr>
            <w:tcW w:w="335" w:type="dxa"/>
            <w:vAlign w:val="center"/>
          </w:tcPr>
          <w:p w:rsidR="004370BE" w:rsidRPr="005606E0" w:rsidRDefault="00773A17" w:rsidP="00E8184A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0855" w:type="dxa"/>
          </w:tcPr>
          <w:p w:rsidR="004370BE" w:rsidRPr="005606E0" w:rsidRDefault="004370BE" w:rsidP="00B13B74">
            <w:pPr>
              <w:rPr>
                <w:rFonts w:ascii="Verdana" w:hAnsi="Verdana" w:cs="B Roya"/>
                <w:b/>
                <w:bCs/>
                <w:sz w:val="22"/>
                <w:szCs w:val="22"/>
                <w:rtl/>
              </w:rPr>
            </w:pPr>
            <w:r w:rsidRPr="005606E0">
              <w:rPr>
                <w:rFonts w:ascii="Verdana" w:hAnsi="Verdana" w:cs="B Roya" w:hint="cs"/>
                <w:b/>
                <w:bCs/>
                <w:sz w:val="22"/>
                <w:szCs w:val="22"/>
                <w:rtl/>
              </w:rPr>
              <w:t xml:space="preserve">صحت كليه مطالب مندرج در اين فرم را شامل </w:t>
            </w:r>
            <w:r w:rsidR="00B13B74">
              <w:rPr>
                <w:rFonts w:ascii="Verdana" w:hAnsi="Verdana" w:cs="B Roya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Pr="005606E0">
              <w:rPr>
                <w:rFonts w:ascii="Verdana" w:hAnsi="Verdana" w:cs="B Roya" w:hint="cs"/>
                <w:b/>
                <w:bCs/>
                <w:sz w:val="22"/>
                <w:szCs w:val="22"/>
                <w:rtl/>
              </w:rPr>
              <w:t xml:space="preserve"> بند در </w:t>
            </w:r>
            <w:r w:rsidRPr="005606E0">
              <w:rPr>
                <w:rFonts w:ascii="Verdana" w:hAnsi="Verdana" w:cs="B Roya" w:hint="cs"/>
                <w:b/>
                <w:bCs/>
                <w:sz w:val="22"/>
                <w:szCs w:val="22"/>
                <w:rtl/>
                <w:lang w:bidi="fa-IR"/>
              </w:rPr>
              <w:t xml:space="preserve">3 </w:t>
            </w:r>
            <w:r w:rsidRPr="005606E0">
              <w:rPr>
                <w:rFonts w:ascii="Verdana" w:hAnsi="Verdana" w:cs="B Roya" w:hint="cs"/>
                <w:b/>
                <w:bCs/>
                <w:sz w:val="22"/>
                <w:szCs w:val="22"/>
                <w:rtl/>
              </w:rPr>
              <w:t>برگ تأييد مي نمايم.</w:t>
            </w:r>
          </w:p>
          <w:p w:rsidR="004370BE" w:rsidRPr="005606E0" w:rsidRDefault="004370BE" w:rsidP="00E8184A">
            <w:pPr>
              <w:rPr>
                <w:rFonts w:ascii="Verdana" w:hAnsi="Verdana" w:cs="B Roya"/>
                <w:b/>
                <w:bCs/>
                <w:sz w:val="22"/>
                <w:szCs w:val="22"/>
                <w:rtl/>
              </w:rPr>
            </w:pPr>
          </w:p>
          <w:p w:rsidR="004370BE" w:rsidRPr="005606E0" w:rsidRDefault="004370BE" w:rsidP="00E8184A">
            <w:pPr>
              <w:rPr>
                <w:rFonts w:ascii="Verdana" w:hAnsi="Verdana" w:cs="B Roya"/>
                <w:b/>
                <w:bCs/>
                <w:sz w:val="22"/>
                <w:szCs w:val="22"/>
                <w:rtl/>
              </w:rPr>
            </w:pPr>
          </w:p>
          <w:p w:rsidR="004370BE" w:rsidRPr="005606E0" w:rsidRDefault="004370BE" w:rsidP="00E8184A">
            <w:pPr>
              <w:rPr>
                <w:rFonts w:ascii="Verdana" w:hAnsi="Verdana" w:cs="B Roya"/>
                <w:b/>
                <w:bCs/>
                <w:sz w:val="22"/>
                <w:szCs w:val="22"/>
                <w:rtl/>
                <w:lang w:bidi="fa-IR"/>
              </w:rPr>
            </w:pPr>
            <w:r w:rsidRPr="005606E0">
              <w:rPr>
                <w:rFonts w:ascii="Verdana" w:hAnsi="Verdana" w:cs="B Roya" w:hint="cs"/>
                <w:b/>
                <w:bCs/>
                <w:sz w:val="22"/>
                <w:szCs w:val="22"/>
                <w:rtl/>
              </w:rPr>
              <w:t xml:space="preserve"> نام و نام خانوادگي مديرعامل :                              </w:t>
            </w:r>
            <w:r w:rsidR="00723650">
              <w:rPr>
                <w:rFonts w:ascii="Verdana" w:hAnsi="Verdana" w:cs="B Roya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5606E0">
              <w:rPr>
                <w:rFonts w:ascii="Verdana" w:hAnsi="Verdana" w:cs="B Roya" w:hint="cs"/>
                <w:b/>
                <w:bCs/>
                <w:sz w:val="22"/>
                <w:szCs w:val="22"/>
                <w:rtl/>
              </w:rPr>
              <w:t xml:space="preserve">            امضاء و مهر :                       </w:t>
            </w:r>
            <w:r w:rsidR="00723650">
              <w:rPr>
                <w:rFonts w:ascii="Verdana" w:hAnsi="Verdana" w:cs="B Roya" w:hint="cs"/>
                <w:b/>
                <w:bCs/>
                <w:sz w:val="22"/>
                <w:szCs w:val="22"/>
                <w:rtl/>
              </w:rPr>
              <w:t xml:space="preserve">                            </w:t>
            </w:r>
            <w:r w:rsidRPr="005606E0">
              <w:rPr>
                <w:rFonts w:ascii="Verdana" w:hAnsi="Verdana" w:cs="B Roya" w:hint="cs"/>
                <w:b/>
                <w:bCs/>
                <w:sz w:val="22"/>
                <w:szCs w:val="22"/>
                <w:rtl/>
              </w:rPr>
              <w:t xml:space="preserve">              تـاريـخ :</w:t>
            </w:r>
          </w:p>
          <w:p w:rsidR="004370BE" w:rsidRPr="005606E0" w:rsidRDefault="004370BE" w:rsidP="00E8184A">
            <w:pPr>
              <w:rPr>
                <w:rFonts w:ascii="Verdana" w:hAnsi="Verdana" w:cs="B Roya"/>
                <w:b/>
                <w:bCs/>
                <w:sz w:val="22"/>
                <w:szCs w:val="22"/>
                <w:rtl/>
              </w:rPr>
            </w:pPr>
          </w:p>
          <w:p w:rsidR="004370BE" w:rsidRPr="005606E0" w:rsidRDefault="004370BE" w:rsidP="00E8184A">
            <w:pPr>
              <w:rPr>
                <w:rFonts w:ascii="Verdana" w:hAnsi="Verdana" w:cs="B Roya"/>
                <w:b/>
                <w:bCs/>
                <w:sz w:val="22"/>
                <w:szCs w:val="22"/>
                <w:rtl/>
              </w:rPr>
            </w:pPr>
          </w:p>
          <w:p w:rsidR="004370BE" w:rsidRPr="005606E0" w:rsidRDefault="004370BE" w:rsidP="00E8184A">
            <w:pPr>
              <w:rPr>
                <w:rFonts w:ascii="Verdana" w:hAnsi="Verdana" w:cs="B Roya"/>
                <w:b/>
                <w:bCs/>
                <w:sz w:val="22"/>
                <w:szCs w:val="22"/>
                <w:rtl/>
              </w:rPr>
            </w:pPr>
          </w:p>
          <w:p w:rsidR="004370BE" w:rsidRPr="005606E0" w:rsidRDefault="004370BE" w:rsidP="00E8184A">
            <w:pPr>
              <w:rPr>
                <w:rFonts w:ascii="Verdana" w:hAnsi="Verdana" w:cs="B Roya"/>
                <w:b/>
                <w:bCs/>
                <w:sz w:val="22"/>
                <w:szCs w:val="22"/>
                <w:rtl/>
              </w:rPr>
            </w:pPr>
          </w:p>
        </w:tc>
      </w:tr>
      <w:tr w:rsidR="004370BE" w:rsidRPr="005606E0" w:rsidTr="00B13B74">
        <w:trPr>
          <w:jc w:val="center"/>
        </w:trPr>
        <w:tc>
          <w:tcPr>
            <w:tcW w:w="335" w:type="dxa"/>
            <w:shd w:val="clear" w:color="auto" w:fill="D0CECE" w:themeFill="background2" w:themeFillShade="E6"/>
            <w:vAlign w:val="center"/>
          </w:tcPr>
          <w:p w:rsidR="004370BE" w:rsidRPr="005606E0" w:rsidRDefault="004370BE" w:rsidP="00E8184A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55" w:type="dxa"/>
          </w:tcPr>
          <w:sdt>
            <w:sdtPr>
              <w:rPr>
                <w:rFonts w:ascii="Verdana" w:hAnsi="Verdana" w:cs="B Roya" w:hint="cs"/>
                <w:b/>
                <w:bCs/>
                <w:rtl/>
              </w:rPr>
              <w:id w:val="244463769"/>
              <w:placeholder>
                <w:docPart w:val="DefaultPlaceholder_1081868574"/>
              </w:placeholder>
            </w:sdtPr>
            <w:sdtEndPr>
              <w:rPr>
                <w:rFonts w:hint="default"/>
              </w:rPr>
            </w:sdtEndPr>
            <w:sdtContent>
              <w:sdt>
                <w:sdtPr>
                  <w:rPr>
                    <w:rFonts w:ascii="Verdana" w:hAnsi="Verdana" w:cs="B Roya" w:hint="cs"/>
                    <w:b/>
                    <w:bCs/>
                    <w:rtl/>
                  </w:rPr>
                  <w:id w:val="-1675412847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</w:rPr>
                </w:sdtEndPr>
                <w:sdtContent>
                  <w:sdt>
                    <w:sdtPr>
                      <w:rPr>
                        <w:rFonts w:ascii="Verdana" w:hAnsi="Verdana" w:cs="B Roya" w:hint="cs"/>
                        <w:b/>
                        <w:bCs/>
                        <w:rtl/>
                      </w:rPr>
                      <w:id w:val="688952266"/>
                      <w:placeholder>
                        <w:docPart w:val="DefaultPlaceholder_1081868574"/>
                      </w:placeholder>
                    </w:sdtPr>
                    <w:sdtEndPr>
                      <w:rPr>
                        <w:rFonts w:hint="default"/>
                      </w:rPr>
                    </w:sdtEndPr>
                    <w:sdtContent>
                      <w:sdt>
                        <w:sdtPr>
                          <w:rPr>
                            <w:rFonts w:ascii="Verdana" w:hAnsi="Verdana" w:cs="B Roya" w:hint="cs"/>
                            <w:b/>
                            <w:bCs/>
                            <w:rtl/>
                          </w:rPr>
                          <w:id w:val="81662468"/>
                          <w:placeholder>
                            <w:docPart w:val="DefaultPlaceholder_1081868574"/>
                          </w:placeholder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sdt>
                            <w:sdtPr>
                              <w:rPr>
                                <w:rFonts w:ascii="Verdana" w:hAnsi="Verdana" w:cs="B Roya" w:hint="cs"/>
                                <w:b/>
                                <w:bCs/>
                                <w:rtl/>
                              </w:rPr>
                              <w:id w:val="8194015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Fonts w:hint="default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Verdana" w:hAnsi="Verdana" w:cs="B Roya" w:hint="cs"/>
                                    <w:b/>
                                    <w:bCs/>
                                    <w:rtl/>
                                  </w:rPr>
                                  <w:alias w:val="غیر قابل ویرایش"/>
                                  <w:tag w:val="غیر قابل ویرایش"/>
                                  <w:id w:val="2099899835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>
                                  <w:rPr>
                                    <w:rFonts w:hint="default"/>
                                  </w:rPr>
                                </w:sdtEndPr>
                                <w:sdtContent>
                                  <w:p w:rsidR="004370BE" w:rsidRPr="005606E0" w:rsidRDefault="004370BE" w:rsidP="00E8184A">
                                    <w:pPr>
                                      <w:rPr>
                                        <w:rFonts w:ascii="Verdana" w:hAnsi="Verdana" w:cs="B Roya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</w:pPr>
                                    <w:r w:rsidRPr="005606E0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توجـه:</w:t>
                                    </w:r>
                                  </w:p>
                                  <w:p w:rsidR="00C2429D" w:rsidRPr="00C2429D" w:rsidRDefault="00C2429D" w:rsidP="00E133C2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line="276" w:lineRule="auto"/>
                                      <w:ind w:left="357" w:right="493" w:hanging="357"/>
                                      <w:jc w:val="both"/>
                                      <w:rPr>
                                        <w:rFonts w:ascii="Verdana" w:hAnsi="Verdana" w:cs="B Roy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با توجه به اينكه صلاحيت آن شركت براساس اطلاعات مندرج در اين پرسشنامه </w:t>
                                    </w:r>
                                    <w:r w:rsidR="00773A17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و سامانه ثبت نام تامین</w:t>
                                    </w:r>
                                    <w:r w:rsidR="00E133C2">
                                      <w:rPr>
                                        <w:rFonts w:ascii="Verdana" w:hAnsi="Verdana" w:cs="B Roya" w:hint="eastAsia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‌</w:t>
                                    </w:r>
                                    <w:r w:rsidR="00773A17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کنندگان </w:t>
                                    </w: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مورد ارزيابي قرار خواهد گرفت، پاسخگويي به تمام بندها الزامي است. لذا خواهشمند است ضمن دقت در تكميل بندهاي فوق، در مواردي</w:t>
                                    </w:r>
                                    <w:r w:rsidR="00F618F6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كه حتي پاسخ منفي مي‌باشد، صراحتاً موضوع در مقابل بند مربوطه درج گردد. </w:t>
                                    </w:r>
                                  </w:p>
                                  <w:p w:rsidR="00C2429D" w:rsidRPr="00C2429D" w:rsidRDefault="00C2429D" w:rsidP="00447F6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line="276" w:lineRule="auto"/>
                                      <w:ind w:left="357" w:right="493" w:hanging="357"/>
                                      <w:jc w:val="both"/>
                                      <w:rPr>
                                        <w:rFonts w:ascii="Verdana" w:hAnsi="Verdana" w:cs="B Roy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لطفاً هرگونه كاتالوگ، مشخصات و</w:t>
                                    </w:r>
                                    <w:bookmarkStart w:id="0" w:name="_GoBack"/>
                                    <w:bookmarkEnd w:id="0"/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اطلاعات خود را تحت فايل </w:t>
                                    </w:r>
                                    <w:r w:rsidRPr="00C2429D">
                                      <w:rPr>
                                        <w:rFonts w:ascii="Verdana" w:hAnsi="Verdana" w:cs="B Roy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PDF</w:t>
                                    </w: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  <w:r w:rsidR="00E133C2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یا تصویر در س</w:t>
                                    </w:r>
                                    <w:r w:rsidR="00447F6E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  <w:r w:rsidR="00E133C2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مانه ثبت نام </w:t>
                                    </w:r>
                                    <w:r w:rsidR="00447F6E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تامین</w:t>
                                    </w:r>
                                    <w:r w:rsidR="00447F6E">
                                      <w:rPr>
                                        <w:rFonts w:ascii="Verdana" w:hAnsi="Verdana" w:cs="B Roya" w:hint="eastAsia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‌</w:t>
                                    </w:r>
                                    <w:r w:rsidR="00447F6E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کنندگان </w:t>
                                    </w:r>
                                    <w:r w:rsidR="00E133C2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آپلود</w:t>
                                    </w: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فرماييد . </w:t>
                                    </w:r>
                                  </w:p>
                                  <w:p w:rsidR="00C2429D" w:rsidRPr="00C2429D" w:rsidRDefault="00C2429D" w:rsidP="00C2429D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line="276" w:lineRule="auto"/>
                                      <w:ind w:left="357" w:right="493" w:hanging="357"/>
                                      <w:jc w:val="both"/>
                                      <w:rPr>
                                        <w:rFonts w:ascii="Verdana" w:hAnsi="Verdana" w:cs="B Roy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در هر يك از موارد اشاره شده در اين فرم، هرگونه مدارك و مستنداتي كه بتواند مورد بررسي قرار گيرد را ارائه فرماييد. </w:t>
                                    </w:r>
                                  </w:p>
                                  <w:p w:rsidR="00C2429D" w:rsidRPr="00C2429D" w:rsidRDefault="00C2429D" w:rsidP="00C2429D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line="276" w:lineRule="auto"/>
                                      <w:ind w:left="357" w:right="493" w:hanging="357"/>
                                      <w:jc w:val="both"/>
                                      <w:rPr>
                                        <w:rFonts w:ascii="Verdana" w:hAnsi="Verdana" w:cs="B Roy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در هر يك از مواردی كه فضاي اختصاص يافته كافي نمي‌باشد، برگه‌هاي اضافه ممهور به مهر و امضا همراه با درج شماره رديف مربوطه ضميمه گردد.</w:t>
                                    </w:r>
                                  </w:p>
                                  <w:p w:rsidR="00C2429D" w:rsidRPr="00C2429D" w:rsidRDefault="00C2429D" w:rsidP="00C2429D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line="276" w:lineRule="auto"/>
                                      <w:ind w:left="357" w:right="493" w:hanging="357"/>
                                      <w:jc w:val="both"/>
                                      <w:rPr>
                                        <w:rFonts w:ascii="Verdana" w:hAnsi="Verdana" w:cs="B Roy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كليه اطلاعات و مدارك ارسالي در اين شركت محفوظ خواهد بود.</w:t>
                                    </w:r>
                                  </w:p>
                                  <w:p w:rsidR="004370BE" w:rsidRPr="00C2429D" w:rsidRDefault="00C2429D" w:rsidP="006A2192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line="276" w:lineRule="auto"/>
                                      <w:ind w:left="357" w:right="493" w:hanging="357"/>
                                      <w:jc w:val="both"/>
                                      <w:rPr>
                                        <w:rFonts w:ascii="Verdana" w:hAnsi="Verdana" w:cs="B Roya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</w:pP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هرگونه تغييرات در شركت، توليدات، آدرس پستي و الكترونيكي، شماره‌هاي تماس و</w:t>
                                    </w:r>
                                    <w:r w:rsidR="00447F6E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دورنگار كه پس از ثبت نام در سامانه تامین</w:t>
                                    </w:r>
                                    <w:r w:rsidR="00447F6E">
                                      <w:rPr>
                                        <w:rFonts w:ascii="Verdana" w:hAnsi="Verdana" w:cs="B Roya" w:hint="eastAsia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‌</w:t>
                                    </w:r>
                                    <w:r w:rsidR="006A2192">
                                      <w:rPr>
                                        <w:rFonts w:ascii="Verdana" w:hAnsi="Verdana" w:cs="B Roya" w:hint="eastAsia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‌</w:t>
                                    </w:r>
                                    <w:r w:rsidR="00447F6E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کنندگان این شرکت</w:t>
                                    </w:r>
                                    <w:r w:rsidRPr="00C2429D">
                                      <w:rPr>
                                        <w:rFonts w:ascii="Verdana" w:hAnsi="Verdana" w:cs="B Roya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صورت گيرد، می‌بایست مکتوب به این شرکت اعلام گردد</w:t>
                                    </w:r>
                                    <w:sdt>
                                      <w:sdtPr>
                                        <w:rPr>
                                          <w:rFonts w:ascii="Verdana" w:hAnsi="Verdana" w:cs="B Roya" w:hint="cs"/>
                                          <w:b/>
                                          <w:bCs/>
                                          <w:sz w:val="22"/>
                                          <w:szCs w:val="22"/>
                                          <w:rtl/>
                                        </w:rPr>
                                        <w:id w:val="1875267415"/>
                                        <w:placeholder>
                                          <w:docPart w:val="DefaultPlaceholder_1081868574"/>
                                        </w:placeholder>
                                      </w:sdtPr>
                                      <w:sdtEndPr>
                                        <w:rPr>
                                          <w:rFonts w:hint="default"/>
                                          <w:sz w:val="20"/>
                                          <w:szCs w:val="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Verdana" w:hAnsi="Verdana" w:cs="B Roya" w:hint="cs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  <w:rtl/>
                                            </w:rPr>
                                            <w:id w:val="1246842573"/>
                                            <w:placeholder>
                                              <w:docPart w:val="DefaultPlaceholder_1081868574"/>
                                            </w:placeholder>
                                          </w:sdtPr>
                                          <w:sdtEndPr>
                                            <w:rPr>
                                              <w:rFonts w:hint="default"/>
                                              <w:sz w:val="20"/>
                                              <w:szCs w:val="20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Verdana" w:hAnsi="Verdana" w:cs="B Roya" w:hint="cs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  <w:rtl/>
                                                </w:rPr>
                                                <w:id w:val="-1707713200"/>
                                                <w:placeholder>
                                                  <w:docPart w:val="DefaultPlaceholder_1081868574"/>
                                                </w:placeholder>
                                              </w:sdtPr>
                                              <w:sdtEndPr>
                                                <w:rPr>
                                                  <w:rFonts w:hint="default"/>
                                                  <w:sz w:val="20"/>
                                                  <w:szCs w:val="20"/>
                                                </w:rPr>
                                              </w:sdtEnd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Verdana" w:hAnsi="Verdana" w:cs="B Roya" w:hint="cs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  <w:rtl/>
                                                    </w:rPr>
                                                    <w:id w:val="1624968809"/>
                                                    <w:placeholder>
                                                      <w:docPart w:val="DefaultPlaceholder_1081868574"/>
                                                    </w:placeholder>
                                                  </w:sdtPr>
                                                  <w:sdtEndPr>
                                                    <w:rPr>
                                                      <w:rFonts w:hint="default"/>
                                                      <w:sz w:val="20"/>
                                                      <w:szCs w:val="20"/>
                                                    </w:rPr>
                                                  </w:sdtEndPr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Verdana" w:hAnsi="Verdana" w:cs="B Roya" w:hint="cs"/>
                                                          <w:b/>
                                                          <w:bCs/>
                                                          <w:sz w:val="22"/>
                                                          <w:szCs w:val="22"/>
                                                          <w:rtl/>
                                                        </w:rPr>
                                                        <w:id w:val="-1389263040"/>
                                                        <w:placeholder>
                                                          <w:docPart w:val="DefaultPlaceholder_1081868574"/>
                                                        </w:placeholder>
                                                      </w:sdtPr>
                                                      <w:sdtEndPr>
                                                        <w:rPr>
                                                          <w:rFonts w:hint="default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sdtEndPr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Verdana" w:hAnsi="Verdana" w:cs="B Roya" w:hint="cs"/>
                                                              <w:b/>
                                                              <w:bCs/>
                                                              <w:sz w:val="22"/>
                                                              <w:szCs w:val="22"/>
                                                              <w:rtl/>
                                                            </w:rPr>
                                                            <w:id w:val="1775058154"/>
                                                            <w:placeholder>
                                                              <w:docPart w:val="DefaultPlaceholder_1081868574"/>
                                                            </w:placeholder>
                                                          </w:sdtPr>
                                                          <w:sdtEndPr>
                                                            <w:rPr>
                                                              <w:rFonts w:hint="default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sdtEndPr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rFonts w:ascii="Verdana" w:hAnsi="Verdana" w:cs="B Roya" w:hint="cs"/>
                                                                  <w:b/>
                                                                  <w:bCs/>
                                                                  <w:sz w:val="22"/>
                                                                  <w:szCs w:val="22"/>
                                                                  <w:rtl/>
                                                                </w:rPr>
                                                                <w:id w:val="-1122769185"/>
                                                                <w:placeholder>
                                                                  <w:docPart w:val="DefaultPlaceholder_1081868574"/>
                                                                </w:placeholder>
                                                              </w:sdtPr>
                                                              <w:sdtEndPr>
                                                                <w:rPr>
                                                                  <w:rFonts w:hint="default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sdtEndPr>
                                                              <w:sdtContent>
                                                                <w:r w:rsidRPr="00C2429D">
                                                                  <w:rPr>
                                                                    <w:rFonts w:ascii="Verdana" w:hAnsi="Verdana" w:cs="B Roya" w:hint="cs"/>
                                                                    <w:b/>
                                                                    <w:bCs/>
                                                                    <w:sz w:val="22"/>
                                                                    <w:szCs w:val="22"/>
                                                                    <w:rtl/>
                                                                  </w:rPr>
                                                                  <w:t>.</w:t>
                                                                </w:r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4370BE" w:rsidRPr="00A5148F" w:rsidRDefault="004370BE" w:rsidP="004370BE">
      <w:pPr>
        <w:bidi/>
      </w:pPr>
    </w:p>
    <w:sectPr w:rsidR="004370BE" w:rsidRPr="00A5148F" w:rsidSect="00CC381B">
      <w:headerReference w:type="default" r:id="rId8"/>
      <w:footerReference w:type="default" r:id="rId9"/>
      <w:pgSz w:w="12240" w:h="15840"/>
      <w:pgMar w:top="1440" w:right="1440" w:bottom="1440" w:left="1440" w:header="14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84A" w:rsidRDefault="00E8184A" w:rsidP="00172666">
      <w:pPr>
        <w:spacing w:after="0" w:line="240" w:lineRule="auto"/>
      </w:pPr>
      <w:r>
        <w:separator/>
      </w:r>
    </w:p>
  </w:endnote>
  <w:endnote w:type="continuationSeparator" w:id="0">
    <w:p w:rsidR="00E8184A" w:rsidRDefault="00E8184A" w:rsidP="0017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84A" w:rsidRPr="004E61E3" w:rsidRDefault="00E8184A" w:rsidP="004E61E3">
    <w:pPr>
      <w:pStyle w:val="Header"/>
      <w:bidi/>
      <w:rPr>
        <w:rFonts w:ascii="Verdana" w:hAnsi="Verdana" w:cs="B Roya"/>
        <w:b/>
        <w:bCs/>
      </w:rPr>
    </w:pPr>
    <w:r w:rsidRPr="004E61E3">
      <w:rPr>
        <w:rFonts w:cs="B Roya" w:hint="cs"/>
        <w:b/>
        <w:bCs/>
        <w:rtl/>
      </w:rPr>
      <w:t>توزیع نسخ : 1- واحد تدارکات</w:t>
    </w:r>
    <w:r>
      <w:rPr>
        <w:rFonts w:cs="B Roya" w:hint="cs"/>
        <w:rtl/>
      </w:rPr>
      <w:t xml:space="preserve">                  </w:t>
    </w:r>
    <w:r>
      <w:rPr>
        <w:rFonts w:cs="B Roya"/>
      </w:rPr>
      <w:t xml:space="preserve"> </w:t>
    </w:r>
    <w:r>
      <w:rPr>
        <w:rFonts w:cs="B Roya" w:hint="cs"/>
        <w:rtl/>
      </w:rPr>
      <w:t xml:space="preserve">               </w:t>
    </w:r>
    <w:r w:rsidRPr="008C37A8">
      <w:rPr>
        <w:rFonts w:cs="B Roya" w:hint="cs"/>
        <w:rtl/>
      </w:rPr>
      <w:t xml:space="preserve">صفحه </w:t>
    </w:r>
    <w:r w:rsidRPr="008C37A8">
      <w:rPr>
        <w:rFonts w:cs="B Roya"/>
      </w:rPr>
      <w:t xml:space="preserve"> </w:t>
    </w:r>
    <w:r w:rsidRPr="008C37A8">
      <w:rPr>
        <w:rFonts w:cs="B Roya"/>
      </w:rPr>
      <w:fldChar w:fldCharType="begin"/>
    </w:r>
    <w:r w:rsidRPr="008C37A8">
      <w:rPr>
        <w:rFonts w:cs="B Roya"/>
      </w:rPr>
      <w:instrText xml:space="preserve"> PAGE </w:instrText>
    </w:r>
    <w:r w:rsidRPr="008C37A8">
      <w:rPr>
        <w:rFonts w:cs="B Roya"/>
      </w:rPr>
      <w:fldChar w:fldCharType="separate"/>
    </w:r>
    <w:r w:rsidR="009C587B">
      <w:rPr>
        <w:rFonts w:cs="B Roya"/>
        <w:noProof/>
        <w:rtl/>
      </w:rPr>
      <w:t>3</w:t>
    </w:r>
    <w:r w:rsidRPr="008C37A8">
      <w:rPr>
        <w:rFonts w:cs="B Roya"/>
      </w:rPr>
      <w:fldChar w:fldCharType="end"/>
    </w:r>
    <w:r w:rsidRPr="008C37A8">
      <w:rPr>
        <w:rFonts w:cs="B Roya"/>
      </w:rPr>
      <w:t xml:space="preserve"> </w:t>
    </w:r>
    <w:r w:rsidRPr="008C37A8">
      <w:rPr>
        <w:rFonts w:cs="B Roya" w:hint="cs"/>
        <w:rtl/>
      </w:rPr>
      <w:t>از</w:t>
    </w:r>
    <w:r w:rsidRPr="008C37A8">
      <w:rPr>
        <w:rFonts w:cs="B Roya"/>
      </w:rPr>
      <w:t xml:space="preserve"> </w:t>
    </w:r>
    <w:r w:rsidRPr="008C37A8">
      <w:rPr>
        <w:rFonts w:cs="B Roya"/>
      </w:rPr>
      <w:fldChar w:fldCharType="begin"/>
    </w:r>
    <w:r w:rsidRPr="008C37A8">
      <w:rPr>
        <w:rFonts w:cs="B Roya"/>
      </w:rPr>
      <w:instrText xml:space="preserve"> NUMPAGES  </w:instrText>
    </w:r>
    <w:r w:rsidRPr="008C37A8">
      <w:rPr>
        <w:rFonts w:cs="B Roya"/>
      </w:rPr>
      <w:fldChar w:fldCharType="separate"/>
    </w:r>
    <w:r w:rsidR="009C587B">
      <w:rPr>
        <w:rFonts w:cs="B Roya"/>
        <w:noProof/>
        <w:rtl/>
      </w:rPr>
      <w:t>3</w:t>
    </w:r>
    <w:r w:rsidRPr="008C37A8">
      <w:rPr>
        <w:rFonts w:cs="B Roya"/>
      </w:rPr>
      <w:fldChar w:fldCharType="end"/>
    </w:r>
    <w:r>
      <w:rPr>
        <w:rFonts w:cs="B Roya" w:hint="cs"/>
        <w:rtl/>
      </w:rPr>
      <w:t xml:space="preserve">                                </w:t>
    </w:r>
    <w:r>
      <w:rPr>
        <w:rFonts w:cs="B Roya"/>
      </w:rPr>
      <w:t xml:space="preserve"> </w:t>
    </w:r>
    <w:r>
      <w:rPr>
        <w:rFonts w:cs="B Roya" w:hint="cs"/>
        <w:rtl/>
      </w:rPr>
      <w:t xml:space="preserve">                 </w:t>
    </w:r>
    <w:r>
      <w:rPr>
        <w:rFonts w:cs="B Roya"/>
      </w:rPr>
      <w:t xml:space="preserve">   </w:t>
    </w:r>
    <w:r>
      <w:rPr>
        <w:rFonts w:cs="B Roya" w:hint="cs"/>
        <w:rtl/>
      </w:rPr>
      <w:t xml:space="preserve">  </w:t>
    </w:r>
    <w:r w:rsidRPr="004E61E3">
      <w:rPr>
        <w:rFonts w:cs="B Roya" w:hint="cs"/>
        <w:b/>
        <w:bCs/>
        <w:rtl/>
      </w:rPr>
      <w:t xml:space="preserve">     </w:t>
    </w:r>
    <w:r w:rsidRPr="004E61E3">
      <w:rPr>
        <w:rFonts w:cs="B Roya"/>
        <w:b/>
        <w:bCs/>
      </w:rPr>
      <w:t>FPU07/02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84A" w:rsidRDefault="00E8184A" w:rsidP="00172666">
      <w:pPr>
        <w:spacing w:after="0" w:line="240" w:lineRule="auto"/>
      </w:pPr>
      <w:r>
        <w:separator/>
      </w:r>
    </w:p>
  </w:footnote>
  <w:footnote w:type="continuationSeparator" w:id="0">
    <w:p w:rsidR="00E8184A" w:rsidRDefault="00E8184A" w:rsidP="0017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rtl/>
      </w:rPr>
      <w:alias w:val="غیر قابل ویرایش"/>
      <w:tag w:val="غیر قابل ویرایش"/>
      <w:id w:val="-82464601"/>
      <w:lock w:val="sdtContentLocked"/>
      <w:placeholder>
        <w:docPart w:val="DefaultPlaceholder_1081868574"/>
      </w:placeholder>
    </w:sdtPr>
    <w:sdtEndPr/>
    <w:sdtContent>
      <w:p w:rsidR="00E8184A" w:rsidRPr="005C3D8A" w:rsidRDefault="00E8184A" w:rsidP="00172666">
        <w:pPr>
          <w:pStyle w:val="Header"/>
          <w:bidi/>
          <w:rPr>
            <w:b/>
            <w:bCs/>
          </w:rPr>
        </w:pPr>
        <w:r w:rsidRPr="005C3D8A">
          <w:rPr>
            <w:b/>
            <w:bCs/>
            <w:noProof/>
            <w:lang w:bidi="fa-IR"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388A3C45" wp14:editId="2A36F6EA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-703269</wp:posOffset>
                  </wp:positionV>
                  <wp:extent cx="1638300" cy="666750"/>
                  <wp:effectExtent l="0" t="0" r="0" b="0"/>
                  <wp:wrapSquare wrapText="bothSides"/>
                  <wp:docPr id="10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3830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184A" w:rsidRPr="004E61E3" w:rsidRDefault="00E8184A" w:rsidP="001417CF">
                              <w:pPr>
                                <w:bidi/>
                                <w:rPr>
                                  <w:rFonts w:cs="B Roy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E61E3">
                                <w:rPr>
                                  <w:rFonts w:cs="B Roy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کد شناسایی: </w:t>
                              </w:r>
                              <w:r w:rsidRPr="004E61E3">
                                <w:rPr>
                                  <w:rFonts w:cs="B Nazanin" w:hint="cs"/>
                                  <w:rtl/>
                                </w:rPr>
                                <w:t>...............................</w:t>
                              </w:r>
                            </w:p>
                            <w:p w:rsidR="00E8184A" w:rsidRPr="004E61E3" w:rsidRDefault="00E8184A" w:rsidP="001417CF">
                              <w:pPr>
                                <w:bidi/>
                                <w:rPr>
                                  <w:rFonts w:cs="B Roy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4E61E3">
                                <w:rPr>
                                  <w:rFonts w:cs="B Roy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تاریخ: </w:t>
                              </w:r>
                              <w:r w:rsidRPr="004E61E3">
                                <w:rPr>
                                  <w:rFonts w:cs="B Nazanin" w:hint="cs"/>
                                  <w:rtl/>
                                </w:rPr>
                                <w:t>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8A3C45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399pt;margin-top:-55.4pt;width:129pt;height:5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" stroked="f">
                  <v:textbox>
                    <w:txbxContent>
                      <w:p w:rsidR="00E8184A" w:rsidRPr="004E61E3" w:rsidRDefault="00E8184A" w:rsidP="001417CF">
                        <w:pPr>
                          <w:bidi/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61E3">
                          <w:rPr>
                            <w:rFonts w:cs="B Roy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کد شناسایی: </w:t>
                        </w:r>
                        <w:r w:rsidRPr="004E61E3">
                          <w:rPr>
                            <w:rFonts w:cs="B Nazanin" w:hint="cs"/>
                            <w:rtl/>
                          </w:rPr>
                          <w:t>...............................</w:t>
                        </w:r>
                      </w:p>
                      <w:p w:rsidR="00E8184A" w:rsidRPr="004E61E3" w:rsidRDefault="00E8184A" w:rsidP="001417CF">
                        <w:pPr>
                          <w:bidi/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4E61E3">
                          <w:rPr>
                            <w:rFonts w:cs="B Roy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تاریخ: </w:t>
                        </w:r>
                        <w:r w:rsidRPr="004E61E3">
                          <w:rPr>
                            <w:rFonts w:cs="B Nazanin" w:hint="cs"/>
                            <w:rtl/>
                          </w:rPr>
                          <w:t>...........................................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Pr="005C3D8A">
          <w:rPr>
            <w:b/>
            <w:bCs/>
            <w:noProof/>
            <w:lang w:bidi="fa-IR"/>
          </w:rPr>
          <w:drawing>
            <wp:anchor distT="0" distB="0" distL="114300" distR="114300" simplePos="0" relativeHeight="251658240" behindDoc="0" locked="0" layoutInCell="1" allowOverlap="1" wp14:anchorId="19AB2C4D" wp14:editId="56CF4FC7">
              <wp:simplePos x="0" y="0"/>
              <wp:positionH relativeFrom="margin">
                <wp:posOffset>-600710</wp:posOffset>
              </wp:positionH>
              <wp:positionV relativeFrom="margin">
                <wp:posOffset>-1102995</wp:posOffset>
              </wp:positionV>
              <wp:extent cx="847725" cy="721995"/>
              <wp:effectExtent l="0" t="0" r="9525" b="1905"/>
              <wp:wrapSquare wrapText="bothSides"/>
              <wp:docPr id="20" name="Picture 20" descr="D:\Sample Form\Logo Pasargad Oi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Sample Form\Logo Pasargad Oil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772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C3D8A">
          <w:rPr>
            <w:b/>
            <w:bCs/>
            <w:noProof/>
            <w:lang w:bidi="fa-IR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6A345BE8" wp14:editId="75B6D295">
                  <wp:simplePos x="0" y="0"/>
                  <wp:positionH relativeFrom="margin">
                    <wp:posOffset>1971675</wp:posOffset>
                  </wp:positionH>
                  <wp:positionV relativeFrom="margin">
                    <wp:posOffset>-1150620</wp:posOffset>
                  </wp:positionV>
                  <wp:extent cx="1996440" cy="847725"/>
                  <wp:effectExtent l="0" t="0" r="3810" b="9525"/>
                  <wp:wrapSquare wrapText="bothSides"/>
                  <wp:docPr id="9" name="Text Box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644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2">
                                    <a:lumMod val="9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184A" w:rsidRPr="004E61E3" w:rsidRDefault="00E8184A" w:rsidP="002679A5">
                              <w:pPr>
                                <w:pStyle w:val="Header"/>
                                <w:bidi/>
                                <w:jc w:val="center"/>
                                <w:rPr>
                                  <w:rFonts w:ascii="Verdana" w:hAnsi="Verdana" w:cs="Titr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4E61E3">
                                <w:rPr>
                                  <w:rFonts w:ascii="Verdana" w:hAnsi="Verdana" w:cs="Titr" w:hint="cs"/>
                                  <w:sz w:val="24"/>
                                  <w:szCs w:val="24"/>
                                  <w:rtl/>
                                </w:rPr>
                                <w:t>فرم شناسایی و ارزیابی کیفی</w:t>
                              </w:r>
                            </w:p>
                            <w:p w:rsidR="00E8184A" w:rsidRDefault="00E8184A" w:rsidP="004E61E3">
                              <w:pPr>
                                <w:pStyle w:val="Header"/>
                                <w:bidi/>
                                <w:jc w:val="center"/>
                                <w:rPr>
                                  <w:rFonts w:ascii="Verdana" w:hAnsi="Verdana" w:cs="Titr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4E61E3">
                                <w:rPr>
                                  <w:rFonts w:ascii="Verdana" w:hAnsi="Verdana" w:cs="Titr" w:hint="cs"/>
                                  <w:sz w:val="24"/>
                                  <w:szCs w:val="24"/>
                                  <w:rtl/>
                                </w:rPr>
                                <w:t>تامین کنندگان کالا و خدمات</w:t>
                              </w:r>
                            </w:p>
                            <w:p w:rsidR="00E8184A" w:rsidRPr="004E61E3" w:rsidRDefault="00E8184A" w:rsidP="004E61E3">
                              <w:pPr>
                                <w:pStyle w:val="Header"/>
                                <w:bidi/>
                                <w:jc w:val="center"/>
                                <w:rPr>
                                  <w:rFonts w:ascii="Verdana" w:hAnsi="Verdana" w:cs="B Roya"/>
                                  <w:sz w:val="20"/>
                                  <w:szCs w:val="20"/>
                                </w:rPr>
                              </w:pPr>
                              <w:r w:rsidRPr="004E61E3">
                                <w:rPr>
                                  <w:rFonts w:ascii="Verdana" w:hAnsi="Verdana" w:cs="B Roya" w:hint="cs"/>
                                  <w:sz w:val="24"/>
                                  <w:szCs w:val="24"/>
                                  <w:rtl/>
                                </w:rPr>
                                <w:t>(بررسی منابع شناسنامه تامین کننده)</w:t>
                              </w:r>
                            </w:p>
                            <w:p w:rsidR="00E8184A" w:rsidRPr="004E61E3" w:rsidRDefault="00E8184A" w:rsidP="00172666">
                              <w:pPr>
                                <w:bidi/>
                                <w:jc w:val="center"/>
                                <w:rPr>
                                  <w:rFonts w:cs="B Titr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A345BE8" id="Text Box 9" o:spid="_x0000_s1027" type="#_x0000_t202" style="position:absolute;left:0;text-align:left;margin-left:155.25pt;margin-top:-90.6pt;width:157.2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" stroked="f" strokecolor="#cfcdcd [2894]">
                  <v:textbox>
                    <w:txbxContent>
                      <w:p w:rsidR="00E8184A" w:rsidRPr="004E61E3" w:rsidRDefault="00E8184A" w:rsidP="002679A5">
                        <w:pPr>
                          <w:pStyle w:val="Header"/>
                          <w:bidi/>
                          <w:jc w:val="center"/>
                          <w:rPr>
                            <w:rFonts w:ascii="Verdana" w:hAnsi="Verdana" w:cs="Titr"/>
                            <w:sz w:val="24"/>
                            <w:szCs w:val="24"/>
                            <w:rtl/>
                          </w:rPr>
                        </w:pPr>
                        <w:r w:rsidRPr="004E61E3">
                          <w:rPr>
                            <w:rFonts w:ascii="Verdana" w:hAnsi="Verdana" w:cs="Titr" w:hint="cs"/>
                            <w:sz w:val="24"/>
                            <w:szCs w:val="24"/>
                            <w:rtl/>
                          </w:rPr>
                          <w:t>فرم شناسایی و ارزیابی کیفی</w:t>
                        </w:r>
                      </w:p>
                      <w:p w:rsidR="00E8184A" w:rsidRDefault="00E8184A" w:rsidP="004E61E3">
                        <w:pPr>
                          <w:pStyle w:val="Header"/>
                          <w:bidi/>
                          <w:jc w:val="center"/>
                          <w:rPr>
                            <w:rFonts w:ascii="Verdana" w:hAnsi="Verdana" w:cs="Titr"/>
                            <w:sz w:val="24"/>
                            <w:szCs w:val="24"/>
                            <w:rtl/>
                          </w:rPr>
                        </w:pPr>
                        <w:r w:rsidRPr="004E61E3">
                          <w:rPr>
                            <w:rFonts w:ascii="Verdana" w:hAnsi="Verdana" w:cs="Titr" w:hint="cs"/>
                            <w:sz w:val="24"/>
                            <w:szCs w:val="24"/>
                            <w:rtl/>
                          </w:rPr>
                          <w:t>تامین کنندگان کالا و خدمات</w:t>
                        </w:r>
                      </w:p>
                      <w:p w:rsidR="00E8184A" w:rsidRPr="004E61E3" w:rsidRDefault="00E8184A" w:rsidP="004E61E3">
                        <w:pPr>
                          <w:pStyle w:val="Header"/>
                          <w:bidi/>
                          <w:jc w:val="center"/>
                          <w:rPr>
                            <w:rFonts w:ascii="Verdana" w:hAnsi="Verdana" w:cs="B Roya"/>
                            <w:sz w:val="20"/>
                            <w:szCs w:val="20"/>
                          </w:rPr>
                        </w:pPr>
                        <w:r w:rsidRPr="004E61E3">
                          <w:rPr>
                            <w:rFonts w:ascii="Verdana" w:hAnsi="Verdana" w:cs="B Roya" w:hint="cs"/>
                            <w:sz w:val="24"/>
                            <w:szCs w:val="24"/>
                            <w:rtl/>
                          </w:rPr>
                          <w:t>(بررسی منابع شناسنامه تامین کننده)</w:t>
                        </w:r>
                      </w:p>
                      <w:p w:rsidR="00E8184A" w:rsidRPr="004E61E3" w:rsidRDefault="00E8184A" w:rsidP="00172666">
                        <w:pPr>
                          <w:bidi/>
                          <w:jc w:val="center"/>
                          <w:rPr>
                            <w:rFonts w:cs="B Titr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mc:Fallback>
          </mc:AlternateContent>
        </w:r>
      </w:p>
    </w:sdtContent>
  </w:sdt>
  <w:p w:rsidR="00E8184A" w:rsidRDefault="00E818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5487"/>
    <w:multiLevelType w:val="hybridMultilevel"/>
    <w:tmpl w:val="EF289762"/>
    <w:lvl w:ilvl="0" w:tplc="7BB2BB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E3"/>
    <w:rsid w:val="00013A86"/>
    <w:rsid w:val="0002044C"/>
    <w:rsid w:val="00057101"/>
    <w:rsid w:val="00075AA7"/>
    <w:rsid w:val="000C2D06"/>
    <w:rsid w:val="000E4801"/>
    <w:rsid w:val="0011526B"/>
    <w:rsid w:val="001254F2"/>
    <w:rsid w:val="001417CF"/>
    <w:rsid w:val="00160BCF"/>
    <w:rsid w:val="001618CD"/>
    <w:rsid w:val="00171411"/>
    <w:rsid w:val="00172666"/>
    <w:rsid w:val="00194164"/>
    <w:rsid w:val="001A78CB"/>
    <w:rsid w:val="001B2C40"/>
    <w:rsid w:val="001F64B0"/>
    <w:rsid w:val="0020227D"/>
    <w:rsid w:val="00204A22"/>
    <w:rsid w:val="002053D3"/>
    <w:rsid w:val="002245CF"/>
    <w:rsid w:val="0022691A"/>
    <w:rsid w:val="00230BEE"/>
    <w:rsid w:val="00233FD5"/>
    <w:rsid w:val="002617BF"/>
    <w:rsid w:val="002679A5"/>
    <w:rsid w:val="0027259F"/>
    <w:rsid w:val="00274D5E"/>
    <w:rsid w:val="00281D4D"/>
    <w:rsid w:val="0029611D"/>
    <w:rsid w:val="002F1368"/>
    <w:rsid w:val="002F18EA"/>
    <w:rsid w:val="00332CA1"/>
    <w:rsid w:val="00342CE7"/>
    <w:rsid w:val="00361DE3"/>
    <w:rsid w:val="003838DE"/>
    <w:rsid w:val="0039341F"/>
    <w:rsid w:val="003A7FE2"/>
    <w:rsid w:val="003F60FC"/>
    <w:rsid w:val="003F749F"/>
    <w:rsid w:val="00422356"/>
    <w:rsid w:val="00432B8E"/>
    <w:rsid w:val="004370BE"/>
    <w:rsid w:val="00444F5D"/>
    <w:rsid w:val="00447F6E"/>
    <w:rsid w:val="004516EC"/>
    <w:rsid w:val="00463DB6"/>
    <w:rsid w:val="0047362B"/>
    <w:rsid w:val="00476FE4"/>
    <w:rsid w:val="004A6ACE"/>
    <w:rsid w:val="004E61E3"/>
    <w:rsid w:val="005065F6"/>
    <w:rsid w:val="00507A35"/>
    <w:rsid w:val="00514B2A"/>
    <w:rsid w:val="00543CF9"/>
    <w:rsid w:val="005606E0"/>
    <w:rsid w:val="0057151F"/>
    <w:rsid w:val="005737BB"/>
    <w:rsid w:val="00574E82"/>
    <w:rsid w:val="005C3D8A"/>
    <w:rsid w:val="005E01A7"/>
    <w:rsid w:val="005F652C"/>
    <w:rsid w:val="00612D93"/>
    <w:rsid w:val="00630069"/>
    <w:rsid w:val="00671331"/>
    <w:rsid w:val="006A0FFD"/>
    <w:rsid w:val="006A2192"/>
    <w:rsid w:val="006B0B8D"/>
    <w:rsid w:val="006B302A"/>
    <w:rsid w:val="006E20C0"/>
    <w:rsid w:val="00723650"/>
    <w:rsid w:val="007444D4"/>
    <w:rsid w:val="00754E55"/>
    <w:rsid w:val="00760412"/>
    <w:rsid w:val="00760610"/>
    <w:rsid w:val="0077084D"/>
    <w:rsid w:val="00773A17"/>
    <w:rsid w:val="00785BF6"/>
    <w:rsid w:val="00787B45"/>
    <w:rsid w:val="00791E31"/>
    <w:rsid w:val="007957CA"/>
    <w:rsid w:val="007E28AE"/>
    <w:rsid w:val="007F1E5F"/>
    <w:rsid w:val="00802AA8"/>
    <w:rsid w:val="00804AFF"/>
    <w:rsid w:val="0080671F"/>
    <w:rsid w:val="008362E8"/>
    <w:rsid w:val="0084033F"/>
    <w:rsid w:val="008506F5"/>
    <w:rsid w:val="00852C1F"/>
    <w:rsid w:val="00855EEC"/>
    <w:rsid w:val="00862624"/>
    <w:rsid w:val="0089292F"/>
    <w:rsid w:val="00894659"/>
    <w:rsid w:val="008A7DCC"/>
    <w:rsid w:val="008D750B"/>
    <w:rsid w:val="0093552E"/>
    <w:rsid w:val="009358D3"/>
    <w:rsid w:val="00943A2D"/>
    <w:rsid w:val="009752BE"/>
    <w:rsid w:val="009918AD"/>
    <w:rsid w:val="009A03E1"/>
    <w:rsid w:val="009A5F89"/>
    <w:rsid w:val="009C587B"/>
    <w:rsid w:val="009D345D"/>
    <w:rsid w:val="009E467F"/>
    <w:rsid w:val="009F1E75"/>
    <w:rsid w:val="009F498D"/>
    <w:rsid w:val="00A10FAC"/>
    <w:rsid w:val="00A22254"/>
    <w:rsid w:val="00A5148F"/>
    <w:rsid w:val="00A5622F"/>
    <w:rsid w:val="00A707C7"/>
    <w:rsid w:val="00A725AE"/>
    <w:rsid w:val="00A765EC"/>
    <w:rsid w:val="00AD276D"/>
    <w:rsid w:val="00AE27B4"/>
    <w:rsid w:val="00AE5E71"/>
    <w:rsid w:val="00B039B5"/>
    <w:rsid w:val="00B03D97"/>
    <w:rsid w:val="00B13B74"/>
    <w:rsid w:val="00B209F9"/>
    <w:rsid w:val="00B947F8"/>
    <w:rsid w:val="00BC26B5"/>
    <w:rsid w:val="00BE7C20"/>
    <w:rsid w:val="00C052CA"/>
    <w:rsid w:val="00C16BAC"/>
    <w:rsid w:val="00C2429D"/>
    <w:rsid w:val="00C37FEF"/>
    <w:rsid w:val="00C4123F"/>
    <w:rsid w:val="00C43B82"/>
    <w:rsid w:val="00C45D0D"/>
    <w:rsid w:val="00C463A4"/>
    <w:rsid w:val="00C71BD9"/>
    <w:rsid w:val="00C82980"/>
    <w:rsid w:val="00CC28CE"/>
    <w:rsid w:val="00CC381B"/>
    <w:rsid w:val="00D24403"/>
    <w:rsid w:val="00D26966"/>
    <w:rsid w:val="00D55F29"/>
    <w:rsid w:val="00D85CB0"/>
    <w:rsid w:val="00D975AF"/>
    <w:rsid w:val="00DC5FB0"/>
    <w:rsid w:val="00DE4868"/>
    <w:rsid w:val="00E133C2"/>
    <w:rsid w:val="00E13D7C"/>
    <w:rsid w:val="00E57F00"/>
    <w:rsid w:val="00E72423"/>
    <w:rsid w:val="00E8184A"/>
    <w:rsid w:val="00EA2BEF"/>
    <w:rsid w:val="00EB0355"/>
    <w:rsid w:val="00EC1F70"/>
    <w:rsid w:val="00ED49E8"/>
    <w:rsid w:val="00EE10BD"/>
    <w:rsid w:val="00EF3DF6"/>
    <w:rsid w:val="00F13AEF"/>
    <w:rsid w:val="00F24F87"/>
    <w:rsid w:val="00F54120"/>
    <w:rsid w:val="00F618F6"/>
    <w:rsid w:val="00F9660C"/>
    <w:rsid w:val="00FA7276"/>
    <w:rsid w:val="00FB576A"/>
    <w:rsid w:val="00FB58D6"/>
    <w:rsid w:val="00FE0130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B13FE55-83A6-49A8-9ED2-47CB37A2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5148F"/>
    <w:pPr>
      <w:keepNext/>
      <w:bidi/>
      <w:spacing w:before="120" w:after="0" w:line="240" w:lineRule="auto"/>
      <w:jc w:val="center"/>
      <w:outlineLvl w:val="2"/>
    </w:pPr>
    <w:rPr>
      <w:rFonts w:ascii="Verdana" w:eastAsia="Times New Roman" w:hAnsi="Verdana" w:cs="Tit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666"/>
  </w:style>
  <w:style w:type="paragraph" w:styleId="Footer">
    <w:name w:val="footer"/>
    <w:basedOn w:val="Normal"/>
    <w:link w:val="FooterChar"/>
    <w:uiPriority w:val="99"/>
    <w:unhideWhenUsed/>
    <w:rsid w:val="00172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666"/>
  </w:style>
  <w:style w:type="character" w:customStyle="1" w:styleId="Heading3Char">
    <w:name w:val="Heading 3 Char"/>
    <w:basedOn w:val="DefaultParagraphFont"/>
    <w:link w:val="Heading3"/>
    <w:rsid w:val="00A5148F"/>
    <w:rPr>
      <w:rFonts w:ascii="Verdana" w:eastAsia="Times New Roman" w:hAnsi="Verdana" w:cs="Titr"/>
      <w:sz w:val="28"/>
      <w:szCs w:val="28"/>
    </w:rPr>
  </w:style>
  <w:style w:type="table" w:styleId="TableGrid">
    <w:name w:val="Table Grid"/>
    <w:basedOn w:val="TableNormal"/>
    <w:rsid w:val="00A5148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3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D10C-2C0E-4596-A110-893DB5E7F80B}"/>
      </w:docPartPr>
      <w:docPartBody>
        <w:p w:rsidR="00161B48" w:rsidRDefault="008C1340">
          <w:r w:rsidRPr="007D67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40"/>
    <w:rsid w:val="00161B48"/>
    <w:rsid w:val="008C1340"/>
    <w:rsid w:val="00A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6CE"/>
    <w:rPr>
      <w:color w:val="808080"/>
    </w:rPr>
  </w:style>
  <w:style w:type="paragraph" w:customStyle="1" w:styleId="577CFFF94ADC4486A1D9CAA9E4BD3EC2">
    <w:name w:val="577CFFF94ADC4486A1D9CAA9E4BD3EC2"/>
    <w:rsid w:val="00161B48"/>
    <w:pPr>
      <w:bidi/>
    </w:pPr>
  </w:style>
  <w:style w:type="paragraph" w:customStyle="1" w:styleId="A74EF420CC7842AA8BB8D2153AF3E631">
    <w:name w:val="A74EF420CC7842AA8BB8D2153AF3E631"/>
    <w:rsid w:val="00AB16C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267B-58CA-4BA7-98C1-BA85AF7E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شورشيان، محمد</dc:creator>
  <cp:keywords/>
  <dc:description/>
  <cp:lastModifiedBy>شاكري ،مريم</cp:lastModifiedBy>
  <cp:revision>5</cp:revision>
  <cp:lastPrinted>2015-03-03T14:19:00Z</cp:lastPrinted>
  <dcterms:created xsi:type="dcterms:W3CDTF">2017-05-01T09:51:00Z</dcterms:created>
  <dcterms:modified xsi:type="dcterms:W3CDTF">2017-05-01T10:13:00Z</dcterms:modified>
</cp:coreProperties>
</file>